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E5990" w14:textId="77777777" w:rsidR="007908EB" w:rsidRPr="00063741" w:rsidRDefault="007908EB" w:rsidP="00FD2A0D">
      <w:pPr>
        <w:pBdr>
          <w:top w:val="nil"/>
          <w:left w:val="nil"/>
          <w:bottom w:val="nil"/>
          <w:right w:val="nil"/>
          <w:between w:val="nil"/>
        </w:pBdr>
        <w:spacing w:line="276" w:lineRule="auto"/>
        <w:ind w:left="2160" w:right="398" w:hanging="2160"/>
        <w:jc w:val="both"/>
        <w:rPr>
          <w:rFonts w:ascii="Verdana" w:eastAsia="Verdana" w:hAnsi="Verdana" w:cs="Verdana"/>
          <w:color w:val="000000"/>
          <w:sz w:val="20"/>
          <w:szCs w:val="20"/>
        </w:rPr>
      </w:pPr>
    </w:p>
    <w:p w14:paraId="775E5991" w14:textId="77777777" w:rsidR="007908EB" w:rsidRPr="00063741" w:rsidRDefault="007908EB">
      <w:pPr>
        <w:pBdr>
          <w:top w:val="nil"/>
          <w:left w:val="nil"/>
          <w:bottom w:val="nil"/>
          <w:right w:val="nil"/>
          <w:between w:val="nil"/>
        </w:pBdr>
        <w:spacing w:line="276" w:lineRule="auto"/>
        <w:ind w:right="398"/>
        <w:jc w:val="both"/>
        <w:rPr>
          <w:rFonts w:ascii="Verdana" w:eastAsia="Verdana" w:hAnsi="Verdana" w:cs="Verdana"/>
          <w:color w:val="000000"/>
          <w:sz w:val="20"/>
          <w:szCs w:val="20"/>
        </w:rPr>
      </w:pPr>
    </w:p>
    <w:p w14:paraId="775E5992" w14:textId="77777777" w:rsidR="007908EB" w:rsidRPr="00063741" w:rsidRDefault="007908EB">
      <w:pPr>
        <w:pBdr>
          <w:top w:val="nil"/>
          <w:left w:val="nil"/>
          <w:bottom w:val="nil"/>
          <w:right w:val="nil"/>
          <w:between w:val="nil"/>
        </w:pBdr>
        <w:spacing w:line="276" w:lineRule="auto"/>
        <w:ind w:right="398"/>
        <w:jc w:val="both"/>
        <w:rPr>
          <w:rFonts w:ascii="Verdana" w:eastAsia="Verdana" w:hAnsi="Verdana" w:cs="Verdana"/>
          <w:color w:val="000000"/>
          <w:sz w:val="20"/>
          <w:szCs w:val="20"/>
        </w:rPr>
      </w:pPr>
    </w:p>
    <w:p w14:paraId="775E5993" w14:textId="77777777" w:rsidR="007908EB" w:rsidRPr="00063741" w:rsidRDefault="007908EB">
      <w:pPr>
        <w:pBdr>
          <w:top w:val="nil"/>
          <w:left w:val="nil"/>
          <w:bottom w:val="nil"/>
          <w:right w:val="nil"/>
          <w:between w:val="nil"/>
        </w:pBdr>
        <w:spacing w:line="276" w:lineRule="auto"/>
        <w:ind w:right="398"/>
        <w:jc w:val="both"/>
        <w:rPr>
          <w:rFonts w:ascii="Verdana" w:eastAsia="Verdana" w:hAnsi="Verdana" w:cs="Verdana"/>
          <w:color w:val="000000"/>
          <w:sz w:val="20"/>
          <w:szCs w:val="20"/>
        </w:rPr>
      </w:pPr>
    </w:p>
    <w:p w14:paraId="775E5994" w14:textId="77777777" w:rsidR="007908EB" w:rsidRPr="00063741" w:rsidRDefault="007908EB">
      <w:pPr>
        <w:pBdr>
          <w:top w:val="nil"/>
          <w:left w:val="nil"/>
          <w:bottom w:val="nil"/>
          <w:right w:val="nil"/>
          <w:between w:val="nil"/>
        </w:pBdr>
        <w:spacing w:line="276" w:lineRule="auto"/>
        <w:ind w:right="398"/>
        <w:jc w:val="both"/>
        <w:rPr>
          <w:rFonts w:ascii="Verdana" w:eastAsia="Verdana" w:hAnsi="Verdana" w:cs="Verdana"/>
          <w:color w:val="000000"/>
          <w:sz w:val="20"/>
          <w:szCs w:val="20"/>
        </w:rPr>
      </w:pPr>
    </w:p>
    <w:p w14:paraId="775E5995" w14:textId="77777777" w:rsidR="007908EB" w:rsidRPr="00063741" w:rsidRDefault="007908EB">
      <w:pPr>
        <w:pBdr>
          <w:top w:val="nil"/>
          <w:left w:val="nil"/>
          <w:bottom w:val="nil"/>
          <w:right w:val="nil"/>
          <w:between w:val="nil"/>
        </w:pBdr>
        <w:spacing w:line="276" w:lineRule="auto"/>
        <w:ind w:right="398"/>
        <w:jc w:val="both"/>
        <w:rPr>
          <w:rFonts w:ascii="Verdana" w:eastAsia="Verdana" w:hAnsi="Verdana" w:cs="Verdana"/>
          <w:color w:val="000000"/>
          <w:sz w:val="20"/>
          <w:szCs w:val="20"/>
        </w:rPr>
      </w:pPr>
    </w:p>
    <w:p w14:paraId="775E5996" w14:textId="77777777" w:rsidR="007908EB" w:rsidRPr="00063741" w:rsidRDefault="007908EB">
      <w:pPr>
        <w:pBdr>
          <w:top w:val="nil"/>
          <w:left w:val="nil"/>
          <w:bottom w:val="nil"/>
          <w:right w:val="nil"/>
          <w:between w:val="nil"/>
        </w:pBdr>
        <w:spacing w:line="276" w:lineRule="auto"/>
        <w:ind w:right="398"/>
        <w:jc w:val="both"/>
        <w:rPr>
          <w:rFonts w:ascii="Verdana" w:eastAsia="Verdana" w:hAnsi="Verdana" w:cs="Verdana"/>
          <w:color w:val="000000"/>
          <w:sz w:val="20"/>
          <w:szCs w:val="20"/>
        </w:rPr>
      </w:pPr>
    </w:p>
    <w:p w14:paraId="6BC6C569" w14:textId="77777777" w:rsidR="00B45894" w:rsidRPr="00831711" w:rsidRDefault="00B45894" w:rsidP="00B45894">
      <w:pPr>
        <w:jc w:val="center"/>
        <w:rPr>
          <w:rFonts w:ascii="Verdana" w:hAnsi="Verdana"/>
          <w:b/>
          <w:color w:val="000000" w:themeColor="text1"/>
          <w:sz w:val="44"/>
        </w:rPr>
      </w:pPr>
      <w:r w:rsidRPr="00831711">
        <w:rPr>
          <w:rFonts w:ascii="Verdana" w:hAnsi="Verdana"/>
          <w:b/>
          <w:color w:val="000000" w:themeColor="text1"/>
          <w:sz w:val="44"/>
        </w:rPr>
        <w:t>PROGRAMA DE TRANSPARENCIA Y ÉTICA EMPRESARIAL</w:t>
      </w:r>
    </w:p>
    <w:p w14:paraId="43904315" w14:textId="77777777" w:rsidR="00B45894" w:rsidRPr="00831711" w:rsidRDefault="00B45894" w:rsidP="00B45894">
      <w:pPr>
        <w:jc w:val="center"/>
        <w:rPr>
          <w:rFonts w:ascii="Verdana" w:hAnsi="Verdana"/>
          <w:color w:val="000000" w:themeColor="text1"/>
          <w:sz w:val="44"/>
        </w:rPr>
      </w:pPr>
      <w:r w:rsidRPr="00831711">
        <w:rPr>
          <w:rFonts w:ascii="Verdana" w:hAnsi="Verdana"/>
          <w:color w:val="000000" w:themeColor="text1"/>
          <w:sz w:val="44"/>
        </w:rPr>
        <w:t>(PTEE)</w:t>
      </w:r>
    </w:p>
    <w:p w14:paraId="775E5997" w14:textId="77777777" w:rsidR="007908EB" w:rsidRPr="00063741" w:rsidRDefault="007908EB">
      <w:pPr>
        <w:pBdr>
          <w:top w:val="nil"/>
          <w:left w:val="nil"/>
          <w:bottom w:val="nil"/>
          <w:right w:val="nil"/>
          <w:between w:val="nil"/>
        </w:pBdr>
        <w:spacing w:line="276" w:lineRule="auto"/>
        <w:ind w:right="398"/>
        <w:jc w:val="both"/>
        <w:rPr>
          <w:rFonts w:ascii="Verdana" w:eastAsia="Verdana" w:hAnsi="Verdana" w:cs="Verdana"/>
          <w:color w:val="000000"/>
          <w:sz w:val="20"/>
          <w:szCs w:val="20"/>
        </w:rPr>
      </w:pPr>
    </w:p>
    <w:p w14:paraId="775E5998" w14:textId="77777777" w:rsidR="007908EB" w:rsidRDefault="007908EB">
      <w:pPr>
        <w:pBdr>
          <w:top w:val="nil"/>
          <w:left w:val="nil"/>
          <w:bottom w:val="nil"/>
          <w:right w:val="nil"/>
          <w:between w:val="nil"/>
        </w:pBdr>
        <w:spacing w:line="276" w:lineRule="auto"/>
        <w:ind w:right="398"/>
        <w:jc w:val="both"/>
        <w:rPr>
          <w:rFonts w:ascii="Verdana" w:eastAsia="Verdana" w:hAnsi="Verdana" w:cs="Verdana"/>
          <w:color w:val="000000"/>
          <w:sz w:val="20"/>
          <w:szCs w:val="20"/>
        </w:rPr>
      </w:pPr>
    </w:p>
    <w:p w14:paraId="75719866" w14:textId="77777777" w:rsidR="00013AD2" w:rsidRDefault="00013AD2">
      <w:pPr>
        <w:pBdr>
          <w:top w:val="nil"/>
          <w:left w:val="nil"/>
          <w:bottom w:val="nil"/>
          <w:right w:val="nil"/>
          <w:between w:val="nil"/>
        </w:pBdr>
        <w:spacing w:line="276" w:lineRule="auto"/>
        <w:ind w:right="398"/>
        <w:jc w:val="both"/>
        <w:rPr>
          <w:rFonts w:ascii="Verdana" w:eastAsia="Verdana" w:hAnsi="Verdana" w:cs="Verdana"/>
          <w:color w:val="000000"/>
          <w:sz w:val="20"/>
          <w:szCs w:val="20"/>
        </w:rPr>
      </w:pPr>
    </w:p>
    <w:p w14:paraId="2222D828" w14:textId="77777777" w:rsidR="00013AD2" w:rsidRDefault="00013AD2">
      <w:pPr>
        <w:pBdr>
          <w:top w:val="nil"/>
          <w:left w:val="nil"/>
          <w:bottom w:val="nil"/>
          <w:right w:val="nil"/>
          <w:between w:val="nil"/>
        </w:pBdr>
        <w:spacing w:line="276" w:lineRule="auto"/>
        <w:ind w:right="398"/>
        <w:jc w:val="both"/>
        <w:rPr>
          <w:rFonts w:ascii="Verdana" w:eastAsia="Verdana" w:hAnsi="Verdana" w:cs="Verdana"/>
          <w:color w:val="000000"/>
          <w:sz w:val="20"/>
          <w:szCs w:val="20"/>
        </w:rPr>
      </w:pPr>
    </w:p>
    <w:p w14:paraId="6A029343" w14:textId="77777777" w:rsidR="00013AD2" w:rsidRPr="00063741" w:rsidRDefault="00013AD2">
      <w:pPr>
        <w:pBdr>
          <w:top w:val="nil"/>
          <w:left w:val="nil"/>
          <w:bottom w:val="nil"/>
          <w:right w:val="nil"/>
          <w:between w:val="nil"/>
        </w:pBdr>
        <w:spacing w:line="276" w:lineRule="auto"/>
        <w:ind w:right="398"/>
        <w:jc w:val="both"/>
        <w:rPr>
          <w:rFonts w:ascii="Verdana" w:eastAsia="Verdana" w:hAnsi="Verdana" w:cs="Verdana"/>
          <w:color w:val="000000"/>
          <w:sz w:val="20"/>
          <w:szCs w:val="20"/>
        </w:rPr>
      </w:pPr>
    </w:p>
    <w:p w14:paraId="775E5999" w14:textId="3BD17CA1" w:rsidR="007908EB" w:rsidRPr="00DB12D1" w:rsidRDefault="00B45894">
      <w:pPr>
        <w:pStyle w:val="Ttulo"/>
        <w:spacing w:before="85" w:line="276" w:lineRule="auto"/>
        <w:ind w:left="263" w:right="398"/>
        <w:rPr>
          <w:rFonts w:ascii="Verdana" w:eastAsia="Verdana" w:hAnsi="Verdana" w:cs="Verdana"/>
          <w:sz w:val="40"/>
          <w:szCs w:val="40"/>
        </w:rPr>
      </w:pPr>
      <w:r w:rsidRPr="00DB12D1">
        <w:rPr>
          <w:rFonts w:ascii="Verdana" w:eastAsia="Verdana" w:hAnsi="Verdana" w:cs="Verdana"/>
          <w:sz w:val="40"/>
          <w:szCs w:val="40"/>
        </w:rPr>
        <w:t>POLÍTICAS Y PROCEDIMIENTO</w:t>
      </w:r>
      <w:r w:rsidR="00013AD2" w:rsidRPr="00DB12D1">
        <w:rPr>
          <w:rFonts w:ascii="Verdana" w:eastAsia="Verdana" w:hAnsi="Verdana" w:cs="Verdana"/>
          <w:sz w:val="40"/>
          <w:szCs w:val="40"/>
        </w:rPr>
        <w:t>S</w:t>
      </w:r>
    </w:p>
    <w:p w14:paraId="775E599A" w14:textId="77777777" w:rsidR="007908EB" w:rsidRPr="00063741" w:rsidRDefault="007908EB" w:rsidP="00127E44">
      <w:pPr>
        <w:pBdr>
          <w:top w:val="nil"/>
          <w:left w:val="nil"/>
          <w:bottom w:val="nil"/>
          <w:right w:val="nil"/>
          <w:between w:val="nil"/>
        </w:pBdr>
        <w:spacing w:before="11" w:line="276" w:lineRule="auto"/>
        <w:ind w:right="398"/>
        <w:jc w:val="center"/>
        <w:rPr>
          <w:rFonts w:ascii="Verdana" w:eastAsia="Verdana" w:hAnsi="Verdana" w:cs="Verdana"/>
          <w:b/>
          <w:color w:val="000000"/>
          <w:sz w:val="20"/>
          <w:szCs w:val="20"/>
        </w:rPr>
      </w:pPr>
    </w:p>
    <w:p w14:paraId="775E599C" w14:textId="77777777" w:rsidR="007908EB" w:rsidRPr="00063741" w:rsidRDefault="007908EB">
      <w:pPr>
        <w:pStyle w:val="Ttulo"/>
        <w:spacing w:line="276" w:lineRule="auto"/>
        <w:ind w:right="398" w:firstLine="261"/>
        <w:rPr>
          <w:rFonts w:ascii="Verdana" w:eastAsia="Verdana" w:hAnsi="Verdana" w:cs="Verdana"/>
          <w:sz w:val="20"/>
          <w:szCs w:val="20"/>
        </w:rPr>
        <w:sectPr w:rsidR="007908EB" w:rsidRPr="00063741">
          <w:headerReference w:type="default" r:id="rId12"/>
          <w:footerReference w:type="default" r:id="rId13"/>
          <w:pgSz w:w="12240" w:h="15840"/>
          <w:pgMar w:top="2040" w:right="940" w:bottom="280" w:left="1417" w:header="708" w:footer="720" w:gutter="0"/>
          <w:pgNumType w:start="1"/>
          <w:cols w:space="720"/>
        </w:sectPr>
      </w:pPr>
    </w:p>
    <w:p w14:paraId="6A380CFC" w14:textId="77777777" w:rsidR="005A190A" w:rsidRPr="00063741" w:rsidRDefault="005A190A">
      <w:pPr>
        <w:tabs>
          <w:tab w:val="left" w:pos="821"/>
        </w:tabs>
        <w:spacing w:line="276" w:lineRule="auto"/>
        <w:ind w:right="398"/>
        <w:jc w:val="both"/>
        <w:rPr>
          <w:rFonts w:ascii="Verdana" w:eastAsia="Verdana" w:hAnsi="Verdana" w:cs="Verdana"/>
          <w:color w:val="C80808"/>
          <w:sz w:val="20"/>
          <w:szCs w:val="20"/>
        </w:rPr>
      </w:pPr>
    </w:p>
    <w:p w14:paraId="7D910CEB" w14:textId="77777777" w:rsidR="005A190A" w:rsidRPr="00063741" w:rsidRDefault="005A190A" w:rsidP="005A190A">
      <w:pPr>
        <w:ind w:right="6"/>
        <w:jc w:val="center"/>
        <w:rPr>
          <w:rFonts w:ascii="Verdana" w:hAnsi="Verdana"/>
          <w:b/>
          <w:bCs/>
          <w:sz w:val="20"/>
          <w:szCs w:val="20"/>
          <w:lang w:val="es-CO"/>
        </w:rPr>
      </w:pPr>
      <w:r w:rsidRPr="00063741">
        <w:rPr>
          <w:rFonts w:ascii="Verdana" w:hAnsi="Verdana"/>
          <w:b/>
          <w:bCs/>
          <w:sz w:val="20"/>
          <w:szCs w:val="20"/>
          <w:lang w:val="es-CO"/>
        </w:rPr>
        <w:t>CONTROL DE VERSIONES</w:t>
      </w:r>
    </w:p>
    <w:p w14:paraId="40A9A016" w14:textId="77777777" w:rsidR="005A190A" w:rsidRPr="00063741" w:rsidRDefault="005A190A" w:rsidP="005A190A">
      <w:pPr>
        <w:ind w:left="142" w:right="6"/>
        <w:jc w:val="center"/>
        <w:rPr>
          <w:rFonts w:ascii="Verdana" w:hAnsi="Verdana"/>
          <w:b/>
          <w:bCs/>
          <w:sz w:val="20"/>
          <w:szCs w:val="20"/>
          <w:lang w:val="es-CO"/>
        </w:rPr>
      </w:pPr>
    </w:p>
    <w:tbl>
      <w:tblPr>
        <w:tblW w:w="5124" w:type="pct"/>
        <w:jc w:val="center"/>
        <w:tblCellMar>
          <w:left w:w="0" w:type="dxa"/>
          <w:right w:w="0" w:type="dxa"/>
        </w:tblCellMar>
        <w:tblLook w:val="04A0" w:firstRow="1" w:lastRow="0" w:firstColumn="1" w:lastColumn="0" w:noHBand="0" w:noVBand="1"/>
      </w:tblPr>
      <w:tblGrid>
        <w:gridCol w:w="1589"/>
        <w:gridCol w:w="3627"/>
        <w:gridCol w:w="2413"/>
        <w:gridCol w:w="1977"/>
      </w:tblGrid>
      <w:tr w:rsidR="005A190A" w:rsidRPr="00063741" w14:paraId="2B9ADC36" w14:textId="77777777" w:rsidTr="00475E8C">
        <w:trPr>
          <w:trHeight w:val="59"/>
          <w:jc w:val="center"/>
        </w:trPr>
        <w:tc>
          <w:tcPr>
            <w:tcW w:w="827" w:type="pct"/>
            <w:tcBorders>
              <w:top w:val="single" w:sz="12" w:space="0" w:color="000000"/>
              <w:left w:val="single" w:sz="12" w:space="0" w:color="000000"/>
              <w:bottom w:val="nil"/>
              <w:right w:val="nil"/>
            </w:tcBorders>
            <w:tcMar>
              <w:top w:w="0" w:type="dxa"/>
              <w:left w:w="108" w:type="dxa"/>
              <w:bottom w:w="0" w:type="dxa"/>
              <w:right w:w="108" w:type="dxa"/>
            </w:tcMar>
            <w:hideMark/>
          </w:tcPr>
          <w:p w14:paraId="466F4AA0" w14:textId="77777777" w:rsidR="005A190A" w:rsidRPr="00063741" w:rsidRDefault="005A190A" w:rsidP="00475E8C">
            <w:pPr>
              <w:pStyle w:val="TableSmHeadingRight"/>
              <w:ind w:left="142" w:right="6"/>
              <w:rPr>
                <w:rFonts w:ascii="Verdana" w:hAnsi="Verdana" w:cs="Arial"/>
                <w:sz w:val="20"/>
                <w:lang w:val="es-CO"/>
              </w:rPr>
            </w:pPr>
            <w:r w:rsidRPr="00063741">
              <w:rPr>
                <w:rFonts w:ascii="Verdana" w:hAnsi="Verdana" w:cs="Arial"/>
                <w:sz w:val="20"/>
                <w:lang w:val="es-ES_tradnl"/>
              </w:rPr>
              <w:t>Elaborado por:</w:t>
            </w:r>
          </w:p>
        </w:tc>
        <w:tc>
          <w:tcPr>
            <w:tcW w:w="1888" w:type="pct"/>
            <w:tcBorders>
              <w:top w:val="single" w:sz="12" w:space="0" w:color="000000"/>
              <w:left w:val="nil"/>
              <w:bottom w:val="nil"/>
              <w:right w:val="nil"/>
            </w:tcBorders>
            <w:tcMar>
              <w:top w:w="0" w:type="dxa"/>
              <w:left w:w="108" w:type="dxa"/>
              <w:bottom w:w="0" w:type="dxa"/>
              <w:right w:w="108" w:type="dxa"/>
            </w:tcMar>
          </w:tcPr>
          <w:p w14:paraId="368EC5C6" w14:textId="77777777" w:rsidR="005A190A" w:rsidRPr="00063741" w:rsidRDefault="005A190A" w:rsidP="00475E8C">
            <w:pPr>
              <w:pStyle w:val="TableMedium"/>
              <w:ind w:left="142" w:right="6"/>
              <w:rPr>
                <w:rFonts w:ascii="Verdana" w:hAnsi="Verdana" w:cs="Arial"/>
                <w:sz w:val="20"/>
                <w:lang w:val="es-CO"/>
              </w:rPr>
            </w:pPr>
            <w:r w:rsidRPr="00063741">
              <w:rPr>
                <w:rFonts w:ascii="Verdana" w:hAnsi="Verdana" w:cs="Arial"/>
                <w:sz w:val="20"/>
                <w:lang w:val="es-ES_tradnl"/>
              </w:rPr>
              <w:t xml:space="preserve">Marcela Aleán y Carolina Montoya </w:t>
            </w:r>
          </w:p>
        </w:tc>
        <w:tc>
          <w:tcPr>
            <w:tcW w:w="1256" w:type="pct"/>
            <w:tcBorders>
              <w:top w:val="single" w:sz="12" w:space="0" w:color="000000"/>
              <w:left w:val="nil"/>
              <w:bottom w:val="nil"/>
              <w:right w:val="nil"/>
            </w:tcBorders>
            <w:tcMar>
              <w:top w:w="0" w:type="dxa"/>
              <w:left w:w="108" w:type="dxa"/>
              <w:bottom w:w="0" w:type="dxa"/>
              <w:right w:w="108" w:type="dxa"/>
            </w:tcMar>
            <w:hideMark/>
          </w:tcPr>
          <w:p w14:paraId="1E461B1E" w14:textId="77777777" w:rsidR="005A190A" w:rsidRPr="00063741" w:rsidRDefault="005A190A" w:rsidP="00475E8C">
            <w:pPr>
              <w:pStyle w:val="TableSmHeadingRight"/>
              <w:ind w:left="142" w:right="6"/>
              <w:rPr>
                <w:rFonts w:ascii="Verdana" w:hAnsi="Verdana" w:cs="Arial"/>
                <w:sz w:val="20"/>
                <w:lang w:val="es-CO"/>
              </w:rPr>
            </w:pPr>
            <w:r w:rsidRPr="00063741">
              <w:rPr>
                <w:rFonts w:ascii="Verdana" w:hAnsi="Verdana" w:cs="Arial"/>
                <w:sz w:val="20"/>
                <w:lang w:val="es-ES_tradnl"/>
              </w:rPr>
              <w:t>No. de Versión:</w:t>
            </w:r>
          </w:p>
        </w:tc>
        <w:tc>
          <w:tcPr>
            <w:tcW w:w="1029" w:type="pct"/>
            <w:tcBorders>
              <w:top w:val="single" w:sz="12" w:space="0" w:color="000000"/>
              <w:left w:val="nil"/>
              <w:bottom w:val="nil"/>
              <w:right w:val="single" w:sz="12" w:space="0" w:color="000000"/>
            </w:tcBorders>
            <w:tcMar>
              <w:top w:w="0" w:type="dxa"/>
              <w:left w:w="108" w:type="dxa"/>
              <w:bottom w:w="0" w:type="dxa"/>
              <w:right w:w="108" w:type="dxa"/>
            </w:tcMar>
          </w:tcPr>
          <w:p w14:paraId="028B0DBE" w14:textId="5E7573B8" w:rsidR="005A190A" w:rsidRPr="00063741" w:rsidRDefault="00F77D00" w:rsidP="00475E8C">
            <w:pPr>
              <w:pStyle w:val="TableMedium"/>
              <w:ind w:left="142" w:right="6"/>
              <w:rPr>
                <w:rFonts w:ascii="Verdana" w:hAnsi="Verdana" w:cs="Arial"/>
                <w:sz w:val="20"/>
                <w:lang w:val="es-CO"/>
              </w:rPr>
            </w:pPr>
            <w:r w:rsidRPr="00063741">
              <w:rPr>
                <w:rFonts w:ascii="Verdana" w:hAnsi="Verdana" w:cs="Arial"/>
                <w:sz w:val="20"/>
                <w:lang w:val="es-CO"/>
              </w:rPr>
              <w:t>1</w:t>
            </w:r>
          </w:p>
        </w:tc>
      </w:tr>
      <w:tr w:rsidR="005A190A" w:rsidRPr="00063741" w14:paraId="5C48325B" w14:textId="77777777" w:rsidTr="00475E8C">
        <w:trPr>
          <w:trHeight w:val="250"/>
          <w:jc w:val="center"/>
        </w:trPr>
        <w:tc>
          <w:tcPr>
            <w:tcW w:w="827" w:type="pct"/>
            <w:tcBorders>
              <w:top w:val="nil"/>
              <w:left w:val="single" w:sz="12" w:space="0" w:color="000000"/>
              <w:bottom w:val="nil"/>
              <w:right w:val="nil"/>
            </w:tcBorders>
            <w:tcMar>
              <w:top w:w="0" w:type="dxa"/>
              <w:left w:w="108" w:type="dxa"/>
              <w:bottom w:w="0" w:type="dxa"/>
              <w:right w:w="108" w:type="dxa"/>
            </w:tcMar>
            <w:hideMark/>
          </w:tcPr>
          <w:p w14:paraId="6EFEC135" w14:textId="77777777" w:rsidR="005A190A" w:rsidRPr="00063741" w:rsidRDefault="005A190A" w:rsidP="00475E8C">
            <w:pPr>
              <w:pStyle w:val="TableSmHeadingRight"/>
              <w:ind w:left="142" w:right="6"/>
              <w:rPr>
                <w:rFonts w:ascii="Verdana" w:hAnsi="Verdana" w:cs="Arial"/>
                <w:sz w:val="20"/>
                <w:lang w:val="es-CO"/>
              </w:rPr>
            </w:pPr>
            <w:r w:rsidRPr="00063741">
              <w:rPr>
                <w:rFonts w:ascii="Verdana" w:hAnsi="Verdana" w:cs="Arial"/>
                <w:sz w:val="20"/>
                <w:lang w:val="es-ES_tradnl"/>
              </w:rPr>
              <w:t>Revisado por:</w:t>
            </w:r>
          </w:p>
        </w:tc>
        <w:tc>
          <w:tcPr>
            <w:tcW w:w="1888" w:type="pct"/>
            <w:tcMar>
              <w:top w:w="0" w:type="dxa"/>
              <w:left w:w="108" w:type="dxa"/>
              <w:bottom w:w="0" w:type="dxa"/>
              <w:right w:w="108" w:type="dxa"/>
            </w:tcMar>
          </w:tcPr>
          <w:p w14:paraId="3E470AEF" w14:textId="77777777" w:rsidR="005A190A" w:rsidRPr="00063741" w:rsidRDefault="005A190A" w:rsidP="00475E8C">
            <w:pPr>
              <w:pStyle w:val="TableMedium"/>
              <w:ind w:left="142" w:right="6"/>
              <w:rPr>
                <w:rFonts w:ascii="Verdana" w:hAnsi="Verdana" w:cs="Arial"/>
                <w:sz w:val="20"/>
                <w:lang w:val="es-CO"/>
              </w:rPr>
            </w:pPr>
            <w:r w:rsidRPr="00063741">
              <w:rPr>
                <w:rFonts w:ascii="Verdana" w:hAnsi="Verdana" w:cs="Arial"/>
                <w:sz w:val="20"/>
                <w:lang w:val="es-ES_tradnl"/>
              </w:rPr>
              <w:t>Lina Jaramillo</w:t>
            </w:r>
          </w:p>
        </w:tc>
        <w:tc>
          <w:tcPr>
            <w:tcW w:w="1256" w:type="pct"/>
            <w:tcMar>
              <w:top w:w="0" w:type="dxa"/>
              <w:left w:w="108" w:type="dxa"/>
              <w:bottom w:w="0" w:type="dxa"/>
              <w:right w:w="108" w:type="dxa"/>
            </w:tcMar>
            <w:hideMark/>
          </w:tcPr>
          <w:p w14:paraId="467B5641" w14:textId="77777777" w:rsidR="005A190A" w:rsidRPr="00063741" w:rsidRDefault="005A190A" w:rsidP="00475E8C">
            <w:pPr>
              <w:pStyle w:val="TableSmHeadingRight"/>
              <w:ind w:left="142" w:right="6"/>
              <w:rPr>
                <w:rFonts w:ascii="Verdana" w:hAnsi="Verdana" w:cs="Arial"/>
                <w:sz w:val="20"/>
                <w:lang w:val="es-CO"/>
              </w:rPr>
            </w:pPr>
            <w:r w:rsidRPr="00063741">
              <w:rPr>
                <w:rFonts w:ascii="Verdana" w:hAnsi="Verdana" w:cs="Arial"/>
                <w:sz w:val="20"/>
                <w:lang w:val="es-ES_tradnl"/>
              </w:rPr>
              <w:t>Fecha de revisión:</w:t>
            </w:r>
          </w:p>
        </w:tc>
        <w:tc>
          <w:tcPr>
            <w:tcW w:w="1029" w:type="pct"/>
            <w:tcBorders>
              <w:top w:val="nil"/>
              <w:left w:val="nil"/>
              <w:bottom w:val="nil"/>
              <w:right w:val="single" w:sz="12" w:space="0" w:color="000000"/>
            </w:tcBorders>
            <w:tcMar>
              <w:top w:w="0" w:type="dxa"/>
              <w:left w:w="108" w:type="dxa"/>
              <w:bottom w:w="0" w:type="dxa"/>
              <w:right w:w="108" w:type="dxa"/>
            </w:tcMar>
          </w:tcPr>
          <w:p w14:paraId="04A8D6E1" w14:textId="65E41A42" w:rsidR="005A190A" w:rsidRPr="00063741" w:rsidRDefault="00E25513" w:rsidP="00475E8C">
            <w:pPr>
              <w:pStyle w:val="TableMedium"/>
              <w:ind w:left="142" w:right="6"/>
              <w:rPr>
                <w:rFonts w:ascii="Verdana" w:hAnsi="Verdana" w:cs="Arial"/>
                <w:sz w:val="20"/>
                <w:lang w:val="es-CO"/>
              </w:rPr>
            </w:pPr>
            <w:r>
              <w:rPr>
                <w:rFonts w:ascii="Verdana" w:hAnsi="Verdana" w:cs="Arial"/>
                <w:sz w:val="20"/>
                <w:lang w:val="es-ES_tradnl"/>
              </w:rPr>
              <w:t>Marzo</w:t>
            </w:r>
            <w:r w:rsidR="005A190A" w:rsidRPr="00063741">
              <w:rPr>
                <w:rFonts w:ascii="Verdana" w:hAnsi="Verdana" w:cs="Arial"/>
                <w:sz w:val="20"/>
                <w:lang w:val="es-ES_tradnl"/>
              </w:rPr>
              <w:t xml:space="preserve"> </w:t>
            </w:r>
            <w:r w:rsidR="008667F2">
              <w:rPr>
                <w:rFonts w:ascii="Verdana" w:hAnsi="Verdana" w:cs="Arial"/>
                <w:sz w:val="20"/>
                <w:lang w:val="es-ES_tradnl"/>
              </w:rPr>
              <w:t>07</w:t>
            </w:r>
            <w:r>
              <w:rPr>
                <w:rFonts w:ascii="Verdana" w:hAnsi="Verdana" w:cs="Arial"/>
                <w:sz w:val="20"/>
                <w:lang w:val="es-ES_tradnl"/>
              </w:rPr>
              <w:t>,</w:t>
            </w:r>
            <w:r w:rsidR="005A190A" w:rsidRPr="00063741">
              <w:rPr>
                <w:rFonts w:ascii="Verdana" w:hAnsi="Verdana" w:cs="Arial"/>
                <w:sz w:val="20"/>
                <w:lang w:val="es-ES_tradnl"/>
              </w:rPr>
              <w:t xml:space="preserve"> 2025</w:t>
            </w:r>
          </w:p>
        </w:tc>
      </w:tr>
      <w:tr w:rsidR="005A190A" w:rsidRPr="00063741" w14:paraId="45922340" w14:textId="77777777" w:rsidTr="00475E8C">
        <w:trPr>
          <w:trHeight w:val="250"/>
          <w:jc w:val="center"/>
        </w:trPr>
        <w:tc>
          <w:tcPr>
            <w:tcW w:w="827" w:type="pct"/>
            <w:tcBorders>
              <w:top w:val="nil"/>
              <w:left w:val="single" w:sz="12" w:space="0" w:color="000000"/>
              <w:bottom w:val="single" w:sz="12" w:space="0" w:color="000000"/>
              <w:right w:val="nil"/>
            </w:tcBorders>
            <w:tcMar>
              <w:top w:w="0" w:type="dxa"/>
              <w:left w:w="108" w:type="dxa"/>
              <w:bottom w:w="0" w:type="dxa"/>
              <w:right w:w="108" w:type="dxa"/>
            </w:tcMar>
            <w:hideMark/>
          </w:tcPr>
          <w:p w14:paraId="58C0A4E0" w14:textId="77777777" w:rsidR="005A190A" w:rsidRPr="00063741" w:rsidRDefault="005A190A" w:rsidP="00475E8C">
            <w:pPr>
              <w:pStyle w:val="TableSmHeadingRight"/>
              <w:ind w:left="142" w:right="6" w:hanging="142"/>
              <w:rPr>
                <w:rFonts w:ascii="Verdana" w:hAnsi="Verdana" w:cs="Arial"/>
                <w:sz w:val="20"/>
                <w:lang w:val="es-CO"/>
              </w:rPr>
            </w:pPr>
            <w:r w:rsidRPr="00063741">
              <w:rPr>
                <w:rFonts w:ascii="Verdana" w:hAnsi="Verdana" w:cs="Arial"/>
                <w:sz w:val="20"/>
                <w:lang w:val="es-ES_tradnl"/>
              </w:rPr>
              <w:t>Aprobado por:</w:t>
            </w:r>
          </w:p>
        </w:tc>
        <w:tc>
          <w:tcPr>
            <w:tcW w:w="1888" w:type="pct"/>
            <w:tcBorders>
              <w:top w:val="nil"/>
              <w:left w:val="nil"/>
              <w:bottom w:val="single" w:sz="12" w:space="0" w:color="000000"/>
              <w:right w:val="nil"/>
            </w:tcBorders>
            <w:tcMar>
              <w:top w:w="0" w:type="dxa"/>
              <w:left w:w="108" w:type="dxa"/>
              <w:bottom w:w="0" w:type="dxa"/>
              <w:right w:w="108" w:type="dxa"/>
            </w:tcMar>
          </w:tcPr>
          <w:p w14:paraId="7181FAB7" w14:textId="77777777" w:rsidR="005A190A" w:rsidRPr="00063741" w:rsidRDefault="005A190A" w:rsidP="00475E8C">
            <w:pPr>
              <w:pStyle w:val="TableMedium"/>
              <w:ind w:left="142" w:right="6"/>
              <w:rPr>
                <w:rFonts w:ascii="Verdana" w:hAnsi="Verdana" w:cs="Arial"/>
                <w:sz w:val="20"/>
                <w:lang w:val="es-CO"/>
              </w:rPr>
            </w:pPr>
            <w:r w:rsidRPr="00063741">
              <w:rPr>
                <w:rFonts w:ascii="Verdana" w:hAnsi="Verdana" w:cs="Arial"/>
                <w:sz w:val="20"/>
                <w:lang w:val="es-ES_tradnl"/>
              </w:rPr>
              <w:t>Comité Buenas Prácticas</w:t>
            </w:r>
          </w:p>
        </w:tc>
        <w:tc>
          <w:tcPr>
            <w:tcW w:w="1256" w:type="pct"/>
            <w:tcBorders>
              <w:top w:val="nil"/>
              <w:left w:val="nil"/>
              <w:bottom w:val="single" w:sz="12" w:space="0" w:color="000000"/>
              <w:right w:val="nil"/>
            </w:tcBorders>
            <w:tcMar>
              <w:top w:w="0" w:type="dxa"/>
              <w:left w:w="108" w:type="dxa"/>
              <w:bottom w:w="0" w:type="dxa"/>
              <w:right w:w="108" w:type="dxa"/>
            </w:tcMar>
            <w:hideMark/>
          </w:tcPr>
          <w:p w14:paraId="227C3A6A" w14:textId="77777777" w:rsidR="005A190A" w:rsidRPr="00063741" w:rsidRDefault="005A190A" w:rsidP="00475E8C">
            <w:pPr>
              <w:pStyle w:val="TableSmHeadingRight"/>
              <w:ind w:left="142" w:right="6"/>
              <w:rPr>
                <w:rFonts w:ascii="Verdana" w:hAnsi="Verdana" w:cs="Arial"/>
                <w:sz w:val="20"/>
                <w:lang w:val="es-CO"/>
              </w:rPr>
            </w:pPr>
            <w:r w:rsidRPr="00063741">
              <w:rPr>
                <w:rFonts w:ascii="Verdana" w:hAnsi="Verdana" w:cs="Arial"/>
                <w:sz w:val="20"/>
                <w:lang w:val="es-ES_tradnl"/>
              </w:rPr>
              <w:t>Fecha de Aprobación:</w:t>
            </w:r>
          </w:p>
        </w:tc>
        <w:tc>
          <w:tcPr>
            <w:tcW w:w="1029" w:type="pct"/>
            <w:tcBorders>
              <w:top w:val="nil"/>
              <w:left w:val="nil"/>
              <w:bottom w:val="single" w:sz="12" w:space="0" w:color="000000"/>
              <w:right w:val="single" w:sz="12" w:space="0" w:color="000000"/>
            </w:tcBorders>
            <w:tcMar>
              <w:top w:w="0" w:type="dxa"/>
              <w:left w:w="108" w:type="dxa"/>
              <w:bottom w:w="0" w:type="dxa"/>
              <w:right w:w="108" w:type="dxa"/>
            </w:tcMar>
          </w:tcPr>
          <w:p w14:paraId="12D9B8C5" w14:textId="2067B505" w:rsidR="005A190A" w:rsidRPr="00063741" w:rsidRDefault="00E25513" w:rsidP="00475E8C">
            <w:pPr>
              <w:pStyle w:val="TableMedium"/>
              <w:ind w:left="142" w:right="6"/>
              <w:rPr>
                <w:rFonts w:ascii="Verdana" w:hAnsi="Verdana" w:cs="Arial"/>
                <w:sz w:val="20"/>
                <w:lang w:val="es-CO"/>
              </w:rPr>
            </w:pPr>
            <w:r>
              <w:rPr>
                <w:rFonts w:ascii="Verdana" w:hAnsi="Verdana" w:cs="Arial"/>
                <w:sz w:val="20"/>
                <w:lang w:val="es-ES_tradnl"/>
              </w:rPr>
              <w:t>Marzo</w:t>
            </w:r>
            <w:r w:rsidR="005A190A" w:rsidRPr="00063741">
              <w:rPr>
                <w:rFonts w:ascii="Verdana" w:hAnsi="Verdana" w:cs="Arial"/>
                <w:sz w:val="20"/>
                <w:lang w:val="es-ES_tradnl"/>
              </w:rPr>
              <w:t xml:space="preserve"> </w:t>
            </w:r>
            <w:r w:rsidR="00311C65">
              <w:rPr>
                <w:rFonts w:ascii="Verdana" w:hAnsi="Verdana" w:cs="Arial"/>
                <w:sz w:val="20"/>
                <w:lang w:val="es-ES_tradnl"/>
              </w:rPr>
              <w:t>13</w:t>
            </w:r>
            <w:r w:rsidR="005A190A" w:rsidRPr="00063741">
              <w:rPr>
                <w:rFonts w:ascii="Verdana" w:hAnsi="Verdana" w:cs="Arial"/>
                <w:sz w:val="20"/>
                <w:lang w:val="es-ES_tradnl"/>
              </w:rPr>
              <w:t>, 2025</w:t>
            </w:r>
          </w:p>
        </w:tc>
      </w:tr>
    </w:tbl>
    <w:p w14:paraId="125F253F" w14:textId="77777777" w:rsidR="005A190A" w:rsidRPr="00063741" w:rsidRDefault="005A190A" w:rsidP="005A190A">
      <w:pPr>
        <w:ind w:left="142" w:right="6"/>
        <w:jc w:val="center"/>
        <w:rPr>
          <w:rFonts w:ascii="Verdana" w:hAnsi="Verdana"/>
          <w:b/>
          <w:bCs/>
          <w:sz w:val="20"/>
          <w:szCs w:val="20"/>
          <w:lang w:val="es-CO"/>
        </w:rPr>
      </w:pPr>
    </w:p>
    <w:p w14:paraId="672490F1" w14:textId="77777777" w:rsidR="005A190A" w:rsidRPr="00063741" w:rsidRDefault="005A190A" w:rsidP="005A190A">
      <w:pPr>
        <w:ind w:left="142" w:right="6"/>
        <w:jc w:val="center"/>
        <w:rPr>
          <w:rFonts w:ascii="Verdana" w:hAnsi="Verdana"/>
          <w:b/>
          <w:bCs/>
          <w:sz w:val="20"/>
          <w:szCs w:val="20"/>
          <w:lang w:val="es-CO"/>
        </w:rPr>
      </w:pPr>
    </w:p>
    <w:p w14:paraId="00D94A17" w14:textId="77777777" w:rsidR="005A190A" w:rsidRPr="00063741" w:rsidRDefault="005A190A" w:rsidP="005A190A">
      <w:pPr>
        <w:ind w:left="142" w:right="6"/>
        <w:rPr>
          <w:rFonts w:ascii="Verdana" w:hAnsi="Verdana"/>
          <w:b/>
          <w:bCs/>
          <w:sz w:val="20"/>
          <w:szCs w:val="20"/>
          <w:lang w:val="es-CO"/>
        </w:rPr>
      </w:pPr>
      <w:r w:rsidRPr="00063741">
        <w:rPr>
          <w:rFonts w:ascii="Verdana" w:hAnsi="Verdana"/>
          <w:b/>
          <w:bCs/>
          <w:sz w:val="20"/>
          <w:szCs w:val="20"/>
          <w:lang w:val="es-CO"/>
        </w:rPr>
        <w:t>Historia de Modificaciones</w:t>
      </w:r>
    </w:p>
    <w:tbl>
      <w:tblPr>
        <w:tblStyle w:val="Tablaconcuadrcula"/>
        <w:tblW w:w="5261" w:type="pct"/>
        <w:jc w:val="center"/>
        <w:tblLook w:val="04A0" w:firstRow="1" w:lastRow="0" w:firstColumn="1" w:lastColumn="0" w:noHBand="0" w:noVBand="1"/>
      </w:tblPr>
      <w:tblGrid>
        <w:gridCol w:w="1216"/>
        <w:gridCol w:w="1551"/>
        <w:gridCol w:w="1698"/>
        <w:gridCol w:w="1506"/>
        <w:gridCol w:w="1447"/>
        <w:gridCol w:w="2466"/>
      </w:tblGrid>
      <w:tr w:rsidR="005A190A" w:rsidRPr="00063741" w14:paraId="36705918" w14:textId="77777777" w:rsidTr="00220173">
        <w:trPr>
          <w:jc w:val="center"/>
        </w:trPr>
        <w:tc>
          <w:tcPr>
            <w:tcW w:w="503" w:type="pct"/>
            <w:vAlign w:val="center"/>
            <w:hideMark/>
          </w:tcPr>
          <w:p w14:paraId="2AFC1459" w14:textId="77777777" w:rsidR="005A190A" w:rsidRPr="00063741" w:rsidRDefault="005A190A" w:rsidP="00475E8C">
            <w:pPr>
              <w:pStyle w:val="TableSmHeading"/>
              <w:ind w:left="142" w:right="6"/>
              <w:jc w:val="center"/>
              <w:rPr>
                <w:rFonts w:ascii="Verdana" w:hAnsi="Verdana" w:cs="Arial"/>
                <w:sz w:val="20"/>
                <w:lang w:val="es-CO"/>
              </w:rPr>
            </w:pPr>
            <w:r w:rsidRPr="00063741">
              <w:rPr>
                <w:rFonts w:ascii="Verdana" w:hAnsi="Verdana" w:cs="Arial"/>
                <w:sz w:val="20"/>
                <w:lang w:val="es-CO"/>
              </w:rPr>
              <w:t>No. de Versión</w:t>
            </w:r>
          </w:p>
        </w:tc>
        <w:tc>
          <w:tcPr>
            <w:tcW w:w="848" w:type="pct"/>
            <w:vAlign w:val="center"/>
            <w:hideMark/>
          </w:tcPr>
          <w:p w14:paraId="23A55275" w14:textId="77777777" w:rsidR="005A190A" w:rsidRPr="00063741" w:rsidRDefault="005A190A" w:rsidP="00475E8C">
            <w:pPr>
              <w:pStyle w:val="TableSmHeading"/>
              <w:ind w:left="142" w:right="6"/>
              <w:jc w:val="center"/>
              <w:rPr>
                <w:rFonts w:ascii="Verdana" w:hAnsi="Verdana" w:cs="Arial"/>
                <w:sz w:val="20"/>
                <w:lang w:val="es-CO"/>
              </w:rPr>
            </w:pPr>
            <w:r w:rsidRPr="00063741">
              <w:rPr>
                <w:rFonts w:ascii="Verdana" w:hAnsi="Verdana" w:cs="Arial"/>
                <w:sz w:val="20"/>
                <w:lang w:val="es-CO"/>
              </w:rPr>
              <w:t>Fecha de Versión</w:t>
            </w:r>
          </w:p>
        </w:tc>
        <w:tc>
          <w:tcPr>
            <w:tcW w:w="922" w:type="pct"/>
            <w:vAlign w:val="center"/>
            <w:hideMark/>
          </w:tcPr>
          <w:p w14:paraId="1859135B" w14:textId="77777777" w:rsidR="005A190A" w:rsidRPr="00063741" w:rsidRDefault="005A190A" w:rsidP="00475E8C">
            <w:pPr>
              <w:pStyle w:val="TableSmHeading"/>
              <w:ind w:left="142" w:right="6"/>
              <w:jc w:val="center"/>
              <w:rPr>
                <w:rFonts w:ascii="Verdana" w:hAnsi="Verdana" w:cs="Arial"/>
                <w:sz w:val="20"/>
                <w:lang w:val="es-CO"/>
              </w:rPr>
            </w:pPr>
            <w:r w:rsidRPr="00063741">
              <w:rPr>
                <w:rFonts w:ascii="Verdana" w:hAnsi="Verdana" w:cs="Arial"/>
                <w:sz w:val="20"/>
                <w:lang w:val="es-CO"/>
              </w:rPr>
              <w:t>Autor</w:t>
            </w:r>
          </w:p>
        </w:tc>
        <w:tc>
          <w:tcPr>
            <w:tcW w:w="825" w:type="pct"/>
            <w:vAlign w:val="center"/>
          </w:tcPr>
          <w:p w14:paraId="2C4858C6" w14:textId="77777777" w:rsidR="005A190A" w:rsidRPr="00063741" w:rsidRDefault="005A190A" w:rsidP="00475E8C">
            <w:pPr>
              <w:pStyle w:val="TableSmHeading"/>
              <w:ind w:left="142" w:right="6"/>
              <w:jc w:val="center"/>
              <w:rPr>
                <w:rFonts w:ascii="Verdana" w:hAnsi="Verdana" w:cs="Arial"/>
                <w:sz w:val="20"/>
                <w:lang w:val="es-CO"/>
              </w:rPr>
            </w:pPr>
            <w:r w:rsidRPr="00063741">
              <w:rPr>
                <w:rFonts w:ascii="Verdana" w:hAnsi="Verdana" w:cs="Arial"/>
                <w:sz w:val="20"/>
                <w:lang w:val="es-CO"/>
              </w:rPr>
              <w:t>Revisado</w:t>
            </w:r>
          </w:p>
        </w:tc>
        <w:tc>
          <w:tcPr>
            <w:tcW w:w="592" w:type="pct"/>
            <w:vAlign w:val="center"/>
          </w:tcPr>
          <w:p w14:paraId="6E82636E" w14:textId="77777777" w:rsidR="005A190A" w:rsidRPr="00063741" w:rsidRDefault="005A190A" w:rsidP="00475E8C">
            <w:pPr>
              <w:pStyle w:val="TableSmHeading"/>
              <w:ind w:left="142" w:right="6"/>
              <w:jc w:val="center"/>
              <w:rPr>
                <w:rFonts w:ascii="Verdana" w:hAnsi="Verdana" w:cs="Arial"/>
                <w:sz w:val="20"/>
                <w:lang w:val="es-CO"/>
              </w:rPr>
            </w:pPr>
            <w:r w:rsidRPr="00063741">
              <w:rPr>
                <w:rFonts w:ascii="Verdana" w:hAnsi="Verdana" w:cs="Arial"/>
                <w:sz w:val="20"/>
                <w:lang w:val="es-CO"/>
              </w:rPr>
              <w:t>Aprobado por</w:t>
            </w:r>
          </w:p>
        </w:tc>
        <w:tc>
          <w:tcPr>
            <w:tcW w:w="1311" w:type="pct"/>
            <w:vAlign w:val="center"/>
            <w:hideMark/>
          </w:tcPr>
          <w:p w14:paraId="1B2D5DB3" w14:textId="77777777" w:rsidR="005A190A" w:rsidRPr="00063741" w:rsidRDefault="005A190A" w:rsidP="00475E8C">
            <w:pPr>
              <w:pStyle w:val="TableSmHeading"/>
              <w:ind w:left="142" w:right="6"/>
              <w:jc w:val="center"/>
              <w:rPr>
                <w:rFonts w:ascii="Verdana" w:hAnsi="Verdana" w:cs="Arial"/>
                <w:sz w:val="20"/>
                <w:lang w:val="es-CO"/>
              </w:rPr>
            </w:pPr>
            <w:r w:rsidRPr="00063741">
              <w:rPr>
                <w:rFonts w:ascii="Verdana" w:hAnsi="Verdana" w:cs="Arial"/>
                <w:sz w:val="20"/>
                <w:lang w:val="es-CO"/>
              </w:rPr>
              <w:t>Descripción</w:t>
            </w:r>
          </w:p>
        </w:tc>
      </w:tr>
      <w:tr w:rsidR="005A190A" w:rsidRPr="00063741" w14:paraId="5F0D82AC" w14:textId="77777777" w:rsidTr="00220173">
        <w:trPr>
          <w:trHeight w:val="1605"/>
          <w:jc w:val="center"/>
        </w:trPr>
        <w:tc>
          <w:tcPr>
            <w:tcW w:w="503" w:type="pct"/>
            <w:vAlign w:val="center"/>
          </w:tcPr>
          <w:p w14:paraId="0F16C8FC" w14:textId="77777777" w:rsidR="005A190A" w:rsidRPr="00063741" w:rsidRDefault="005A190A" w:rsidP="00475E8C">
            <w:pPr>
              <w:pStyle w:val="TableMedium"/>
              <w:spacing w:before="0" w:after="0"/>
              <w:ind w:left="142" w:right="6"/>
              <w:jc w:val="center"/>
              <w:rPr>
                <w:rFonts w:ascii="Verdana" w:hAnsi="Verdana" w:cs="Arial"/>
                <w:sz w:val="20"/>
                <w:lang w:val="es-CO"/>
              </w:rPr>
            </w:pPr>
            <w:r w:rsidRPr="00063741">
              <w:rPr>
                <w:rFonts w:ascii="Verdana" w:hAnsi="Verdana" w:cs="Arial"/>
                <w:sz w:val="20"/>
                <w:lang w:val="es-CO"/>
              </w:rPr>
              <w:t>1</w:t>
            </w:r>
          </w:p>
        </w:tc>
        <w:tc>
          <w:tcPr>
            <w:tcW w:w="848" w:type="pct"/>
            <w:vAlign w:val="center"/>
          </w:tcPr>
          <w:p w14:paraId="78292829" w14:textId="3EE8143B" w:rsidR="005A190A" w:rsidRPr="00063741" w:rsidRDefault="008667F2" w:rsidP="00475E8C">
            <w:pPr>
              <w:spacing w:after="0"/>
              <w:ind w:left="142" w:right="6"/>
              <w:jc w:val="center"/>
              <w:rPr>
                <w:rFonts w:ascii="Verdana" w:hAnsi="Verdana"/>
              </w:rPr>
            </w:pPr>
            <w:r>
              <w:rPr>
                <w:rFonts w:ascii="Verdana" w:hAnsi="Verdana"/>
              </w:rPr>
              <w:t>13</w:t>
            </w:r>
            <w:r w:rsidR="005A190A" w:rsidRPr="00063741">
              <w:rPr>
                <w:rFonts w:ascii="Verdana" w:hAnsi="Verdana"/>
              </w:rPr>
              <w:t xml:space="preserve"> de </w:t>
            </w:r>
            <w:proofErr w:type="gramStart"/>
            <w:r w:rsidR="00E25513">
              <w:rPr>
                <w:rFonts w:ascii="Verdana" w:hAnsi="Verdana"/>
              </w:rPr>
              <w:t>Marzo</w:t>
            </w:r>
            <w:proofErr w:type="gramEnd"/>
            <w:r w:rsidR="00F77D00" w:rsidRPr="00063741">
              <w:rPr>
                <w:rFonts w:ascii="Verdana" w:hAnsi="Verdana"/>
              </w:rPr>
              <w:t xml:space="preserve"> de 2025</w:t>
            </w:r>
          </w:p>
        </w:tc>
        <w:tc>
          <w:tcPr>
            <w:tcW w:w="922" w:type="pct"/>
            <w:vAlign w:val="center"/>
          </w:tcPr>
          <w:p w14:paraId="5DF6AB13" w14:textId="3F14330C" w:rsidR="005A190A" w:rsidRPr="00063741" w:rsidRDefault="00F77D00" w:rsidP="00475E8C">
            <w:pPr>
              <w:spacing w:after="0"/>
              <w:ind w:left="142" w:right="6"/>
              <w:jc w:val="left"/>
              <w:rPr>
                <w:rFonts w:ascii="Verdana" w:hAnsi="Verdana"/>
              </w:rPr>
            </w:pPr>
            <w:r w:rsidRPr="00063741">
              <w:rPr>
                <w:rFonts w:ascii="Verdana" w:hAnsi="Verdana"/>
              </w:rPr>
              <w:t>Marcela Aleán y Carolina Montoya</w:t>
            </w:r>
          </w:p>
        </w:tc>
        <w:tc>
          <w:tcPr>
            <w:tcW w:w="825" w:type="pct"/>
            <w:vAlign w:val="center"/>
          </w:tcPr>
          <w:p w14:paraId="5B0DCD3F" w14:textId="1F246644" w:rsidR="005A190A" w:rsidRPr="00063741" w:rsidRDefault="00F77D00" w:rsidP="00475E8C">
            <w:pPr>
              <w:spacing w:after="0"/>
              <w:ind w:left="142" w:right="6"/>
              <w:jc w:val="left"/>
              <w:rPr>
                <w:rFonts w:ascii="Verdana" w:hAnsi="Verdana"/>
              </w:rPr>
            </w:pPr>
            <w:r w:rsidRPr="00063741">
              <w:rPr>
                <w:rFonts w:ascii="Verdana" w:hAnsi="Verdana"/>
              </w:rPr>
              <w:t>Lina Jaramillo</w:t>
            </w:r>
          </w:p>
        </w:tc>
        <w:tc>
          <w:tcPr>
            <w:tcW w:w="592" w:type="pct"/>
            <w:vAlign w:val="center"/>
          </w:tcPr>
          <w:p w14:paraId="3B87BF75" w14:textId="067CCA73" w:rsidR="005A190A" w:rsidRPr="00063741" w:rsidRDefault="00F77D00" w:rsidP="00475E8C">
            <w:pPr>
              <w:spacing w:after="0"/>
              <w:ind w:left="142" w:right="6"/>
              <w:jc w:val="left"/>
              <w:rPr>
                <w:rFonts w:ascii="Verdana" w:hAnsi="Verdana"/>
              </w:rPr>
            </w:pPr>
            <w:r w:rsidRPr="00063741">
              <w:rPr>
                <w:rFonts w:ascii="Verdana" w:hAnsi="Verdana"/>
              </w:rPr>
              <w:t>Comité de Buenas Prácticas</w:t>
            </w:r>
          </w:p>
        </w:tc>
        <w:tc>
          <w:tcPr>
            <w:tcW w:w="1311" w:type="pct"/>
            <w:vAlign w:val="center"/>
          </w:tcPr>
          <w:p w14:paraId="61C8AF9D" w14:textId="4306F912" w:rsidR="005A190A" w:rsidRPr="00063741" w:rsidRDefault="00F77D00" w:rsidP="00475E8C">
            <w:pPr>
              <w:spacing w:after="0"/>
              <w:ind w:left="1" w:right="6"/>
              <w:rPr>
                <w:rFonts w:ascii="Verdana" w:hAnsi="Verdana"/>
              </w:rPr>
            </w:pPr>
            <w:r w:rsidRPr="00063741">
              <w:rPr>
                <w:rFonts w:ascii="Verdana" w:hAnsi="Verdana"/>
              </w:rPr>
              <w:t>Versión inicial y consolidada de las políticas</w:t>
            </w:r>
            <w:r w:rsidR="009A5A6A">
              <w:rPr>
                <w:rFonts w:ascii="Verdana" w:hAnsi="Verdana"/>
              </w:rPr>
              <w:t xml:space="preserve"> y procedimientos</w:t>
            </w:r>
            <w:r w:rsidRPr="00063741">
              <w:rPr>
                <w:rFonts w:ascii="Verdana" w:hAnsi="Verdana"/>
              </w:rPr>
              <w:t xml:space="preserve"> </w:t>
            </w:r>
            <w:r w:rsidR="00220173" w:rsidRPr="00063741">
              <w:rPr>
                <w:rFonts w:ascii="Verdana" w:hAnsi="Verdana"/>
              </w:rPr>
              <w:t>del Programa de Transparencia y Ética Empresarial</w:t>
            </w:r>
          </w:p>
          <w:p w14:paraId="6B05F825" w14:textId="77777777" w:rsidR="005A190A" w:rsidRPr="00063741" w:rsidRDefault="005A190A" w:rsidP="00475E8C">
            <w:pPr>
              <w:spacing w:after="0"/>
              <w:ind w:left="142" w:right="6"/>
              <w:jc w:val="left"/>
              <w:rPr>
                <w:rFonts w:ascii="Verdana" w:hAnsi="Verdana"/>
              </w:rPr>
            </w:pPr>
          </w:p>
        </w:tc>
      </w:tr>
    </w:tbl>
    <w:p w14:paraId="561089D9" w14:textId="77777777" w:rsidR="005A190A" w:rsidRPr="00063741" w:rsidRDefault="005A190A" w:rsidP="005A190A">
      <w:pPr>
        <w:ind w:left="772" w:right="6"/>
        <w:jc w:val="center"/>
        <w:rPr>
          <w:rFonts w:ascii="Verdana" w:hAnsi="Verdana"/>
          <w:b/>
          <w:sz w:val="20"/>
          <w:szCs w:val="20"/>
          <w:lang w:val="es-CO"/>
        </w:rPr>
      </w:pPr>
      <w:r w:rsidRPr="00063741">
        <w:rPr>
          <w:rFonts w:ascii="Verdana" w:hAnsi="Verdana"/>
          <w:b/>
          <w:sz w:val="20"/>
          <w:szCs w:val="20"/>
          <w:lang w:val="es-CO"/>
        </w:rPr>
        <w:t xml:space="preserve"> </w:t>
      </w:r>
    </w:p>
    <w:p w14:paraId="538538A6" w14:textId="77777777" w:rsidR="005A190A" w:rsidRPr="00063741" w:rsidRDefault="005A190A" w:rsidP="005A190A">
      <w:pPr>
        <w:ind w:left="772" w:right="6"/>
        <w:jc w:val="center"/>
        <w:rPr>
          <w:rFonts w:ascii="Verdana" w:hAnsi="Verdana"/>
          <w:b/>
          <w:sz w:val="20"/>
          <w:szCs w:val="20"/>
          <w:lang w:val="es-CO"/>
        </w:rPr>
      </w:pPr>
    </w:p>
    <w:p w14:paraId="38DB2AF2" w14:textId="77777777" w:rsidR="005A190A" w:rsidRPr="00063741" w:rsidRDefault="005A190A" w:rsidP="005A190A">
      <w:pPr>
        <w:ind w:left="772" w:right="6"/>
        <w:jc w:val="center"/>
        <w:rPr>
          <w:rFonts w:ascii="Verdana" w:hAnsi="Verdana"/>
          <w:b/>
          <w:sz w:val="20"/>
          <w:szCs w:val="20"/>
          <w:lang w:val="es-CO"/>
        </w:rPr>
      </w:pPr>
    </w:p>
    <w:p w14:paraId="4B0B5C4E" w14:textId="77777777" w:rsidR="005A190A" w:rsidRPr="00063741" w:rsidRDefault="005A190A" w:rsidP="005A190A">
      <w:pPr>
        <w:ind w:left="772" w:right="6"/>
        <w:jc w:val="center"/>
        <w:rPr>
          <w:rFonts w:ascii="Verdana" w:hAnsi="Verdana"/>
          <w:b/>
          <w:sz w:val="20"/>
          <w:szCs w:val="20"/>
          <w:lang w:val="es-CO"/>
        </w:rPr>
      </w:pPr>
    </w:p>
    <w:p w14:paraId="0DE106BD" w14:textId="77777777" w:rsidR="005A190A" w:rsidRPr="00063741" w:rsidRDefault="005A190A" w:rsidP="005A190A">
      <w:pPr>
        <w:ind w:left="772" w:right="6"/>
        <w:jc w:val="center"/>
        <w:rPr>
          <w:rFonts w:ascii="Verdana" w:hAnsi="Verdana"/>
          <w:b/>
          <w:sz w:val="20"/>
          <w:szCs w:val="20"/>
          <w:lang w:val="es-CO"/>
        </w:rPr>
      </w:pPr>
    </w:p>
    <w:p w14:paraId="0CCC3171" w14:textId="77777777" w:rsidR="005A190A" w:rsidRPr="00063741" w:rsidRDefault="005A190A" w:rsidP="005A190A">
      <w:pPr>
        <w:ind w:left="772"/>
        <w:jc w:val="center"/>
        <w:rPr>
          <w:rFonts w:ascii="Verdana" w:hAnsi="Verdana"/>
          <w:b/>
          <w:sz w:val="20"/>
          <w:szCs w:val="20"/>
          <w:lang w:val="es-CO"/>
        </w:rPr>
      </w:pPr>
      <w:r w:rsidRPr="00063741">
        <w:rPr>
          <w:rFonts w:ascii="Verdana" w:hAnsi="Verdana"/>
          <w:b/>
          <w:sz w:val="20"/>
          <w:szCs w:val="20"/>
          <w:lang w:val="es-CO"/>
        </w:rPr>
        <w:t xml:space="preserve"> </w:t>
      </w:r>
    </w:p>
    <w:p w14:paraId="1091790C" w14:textId="77777777" w:rsidR="005A190A" w:rsidRPr="00063741" w:rsidRDefault="005A190A" w:rsidP="005A190A">
      <w:pPr>
        <w:ind w:left="142"/>
        <w:rPr>
          <w:rFonts w:ascii="Verdana" w:hAnsi="Verdana"/>
          <w:sz w:val="20"/>
          <w:szCs w:val="20"/>
          <w:lang w:val="es-CO"/>
        </w:rPr>
      </w:pPr>
    </w:p>
    <w:p w14:paraId="37DD6F4B" w14:textId="77777777" w:rsidR="005A190A" w:rsidRPr="00063741" w:rsidRDefault="005A190A" w:rsidP="005A190A">
      <w:pPr>
        <w:ind w:left="142"/>
        <w:rPr>
          <w:rFonts w:ascii="Verdana" w:eastAsia="Times New Roman" w:hAnsi="Verdana"/>
          <w:sz w:val="20"/>
          <w:szCs w:val="20"/>
          <w:lang w:val="es-CO"/>
        </w:rPr>
      </w:pPr>
      <w:r w:rsidRPr="00063741">
        <w:rPr>
          <w:rFonts w:ascii="Verdana" w:eastAsia="Times New Roman" w:hAnsi="Verdana"/>
          <w:sz w:val="20"/>
          <w:szCs w:val="20"/>
          <w:lang w:val="es-CO"/>
        </w:rPr>
        <w:t xml:space="preserve"> </w:t>
      </w:r>
    </w:p>
    <w:p w14:paraId="450350FC" w14:textId="77777777" w:rsidR="005A190A" w:rsidRPr="00063741" w:rsidRDefault="005A190A" w:rsidP="005A190A">
      <w:pPr>
        <w:ind w:left="142"/>
        <w:rPr>
          <w:rFonts w:ascii="Verdana" w:eastAsia="Times New Roman" w:hAnsi="Verdana"/>
          <w:sz w:val="20"/>
          <w:szCs w:val="20"/>
          <w:lang w:val="es-CO"/>
        </w:rPr>
      </w:pPr>
    </w:p>
    <w:p w14:paraId="2B46AAFD" w14:textId="77777777" w:rsidR="005A190A" w:rsidRPr="00063741" w:rsidRDefault="005A190A" w:rsidP="005A190A">
      <w:pPr>
        <w:ind w:left="142"/>
        <w:rPr>
          <w:rFonts w:ascii="Verdana" w:eastAsia="Times New Roman" w:hAnsi="Verdana"/>
          <w:sz w:val="20"/>
          <w:szCs w:val="20"/>
          <w:lang w:val="es-CO"/>
        </w:rPr>
      </w:pPr>
    </w:p>
    <w:p w14:paraId="511A84C6" w14:textId="77777777" w:rsidR="005A190A" w:rsidRPr="00063741" w:rsidRDefault="005A190A" w:rsidP="005A190A">
      <w:pPr>
        <w:ind w:left="142"/>
        <w:rPr>
          <w:rFonts w:ascii="Verdana" w:eastAsia="Times New Roman" w:hAnsi="Verdana"/>
          <w:sz w:val="20"/>
          <w:szCs w:val="20"/>
          <w:lang w:val="es-CO"/>
        </w:rPr>
      </w:pPr>
    </w:p>
    <w:p w14:paraId="01648A1B" w14:textId="77777777" w:rsidR="005A190A" w:rsidRPr="00063741" w:rsidRDefault="005A190A" w:rsidP="005A190A">
      <w:pPr>
        <w:ind w:left="142"/>
        <w:rPr>
          <w:rFonts w:ascii="Verdana" w:eastAsia="Times New Roman" w:hAnsi="Verdana"/>
          <w:sz w:val="20"/>
          <w:szCs w:val="20"/>
          <w:lang w:val="es-CO"/>
        </w:rPr>
      </w:pPr>
    </w:p>
    <w:p w14:paraId="0912F00D" w14:textId="77777777" w:rsidR="005A190A" w:rsidRPr="00063741" w:rsidRDefault="005A190A" w:rsidP="005A190A">
      <w:pPr>
        <w:ind w:left="142"/>
        <w:rPr>
          <w:rFonts w:ascii="Verdana" w:eastAsia="Times New Roman" w:hAnsi="Verdana"/>
          <w:sz w:val="20"/>
          <w:szCs w:val="20"/>
          <w:lang w:val="es-CO"/>
        </w:rPr>
      </w:pPr>
    </w:p>
    <w:p w14:paraId="368FC5B7" w14:textId="77777777" w:rsidR="005A190A" w:rsidRPr="00063741" w:rsidRDefault="005A190A" w:rsidP="005A190A">
      <w:pPr>
        <w:ind w:left="142"/>
        <w:rPr>
          <w:rFonts w:ascii="Verdana" w:eastAsia="Times New Roman" w:hAnsi="Verdana"/>
          <w:sz w:val="20"/>
          <w:szCs w:val="20"/>
          <w:lang w:val="es-CO"/>
        </w:rPr>
      </w:pPr>
    </w:p>
    <w:p w14:paraId="0B025DF1" w14:textId="77777777" w:rsidR="00220173" w:rsidRPr="00063741" w:rsidRDefault="00220173" w:rsidP="007261FA">
      <w:pPr>
        <w:rPr>
          <w:rFonts w:ascii="Verdana" w:eastAsia="Times New Roman" w:hAnsi="Verdana"/>
          <w:sz w:val="20"/>
          <w:szCs w:val="20"/>
          <w:lang w:val="es-CO"/>
        </w:rPr>
      </w:pPr>
    </w:p>
    <w:p w14:paraId="7FA7837B" w14:textId="77777777" w:rsidR="00220173" w:rsidRPr="00063741" w:rsidRDefault="00220173" w:rsidP="005A190A">
      <w:pPr>
        <w:ind w:left="142"/>
        <w:rPr>
          <w:rFonts w:ascii="Verdana" w:eastAsia="Times New Roman" w:hAnsi="Verdana"/>
          <w:sz w:val="20"/>
          <w:szCs w:val="20"/>
          <w:lang w:val="es-CO"/>
        </w:rPr>
      </w:pPr>
    </w:p>
    <w:p w14:paraId="4324E778" w14:textId="77777777" w:rsidR="00220173" w:rsidRPr="00063741" w:rsidRDefault="00220173" w:rsidP="005A190A">
      <w:pPr>
        <w:ind w:left="142"/>
        <w:rPr>
          <w:rFonts w:ascii="Verdana" w:eastAsia="Times New Roman" w:hAnsi="Verdana"/>
          <w:sz w:val="20"/>
          <w:szCs w:val="20"/>
          <w:lang w:val="es-CO"/>
        </w:rPr>
      </w:pPr>
    </w:p>
    <w:p w14:paraId="49D311E5" w14:textId="77777777" w:rsidR="00AC54F9" w:rsidRDefault="00AC54F9">
      <w:pPr>
        <w:rPr>
          <w:rFonts w:ascii="Verdana" w:eastAsia="Times New Roman" w:hAnsi="Verdana"/>
          <w:b/>
          <w:bCs/>
          <w:sz w:val="20"/>
          <w:szCs w:val="20"/>
          <w:lang w:val="es-CO"/>
        </w:rPr>
      </w:pPr>
      <w:r>
        <w:rPr>
          <w:rFonts w:ascii="Verdana" w:eastAsia="Times New Roman" w:hAnsi="Verdana"/>
          <w:b/>
          <w:bCs/>
          <w:sz w:val="20"/>
          <w:szCs w:val="20"/>
          <w:lang w:val="es-CO"/>
        </w:rPr>
        <w:br w:type="page"/>
      </w:r>
    </w:p>
    <w:p w14:paraId="746DA15C" w14:textId="77777777" w:rsidR="00AC54F9" w:rsidRDefault="00AC54F9" w:rsidP="00CB3500">
      <w:pPr>
        <w:ind w:left="142"/>
        <w:jc w:val="center"/>
        <w:rPr>
          <w:rFonts w:ascii="Verdana" w:eastAsia="Times New Roman" w:hAnsi="Verdana"/>
          <w:b/>
          <w:bCs/>
          <w:sz w:val="20"/>
          <w:szCs w:val="20"/>
          <w:lang w:val="es-CO"/>
        </w:rPr>
      </w:pPr>
    </w:p>
    <w:p w14:paraId="1D2F3543" w14:textId="77777777" w:rsidR="00615594" w:rsidRDefault="00615594" w:rsidP="007261FA">
      <w:pPr>
        <w:ind w:right="102"/>
        <w:rPr>
          <w:rFonts w:ascii="Verdana" w:hAnsi="Verdana"/>
          <w:b/>
          <w:bCs/>
          <w:sz w:val="20"/>
          <w:szCs w:val="20"/>
          <w:lang w:val="es-CO"/>
        </w:rPr>
      </w:pPr>
    </w:p>
    <w:sdt>
      <w:sdtPr>
        <w:id w:val="-588542084"/>
        <w:docPartObj>
          <w:docPartGallery w:val="Table of Contents"/>
          <w:docPartUnique/>
        </w:docPartObj>
      </w:sdtPr>
      <w:sdtEndPr>
        <w:rPr>
          <w:rFonts w:ascii="Arial MT" w:eastAsia="Arial MT" w:hAnsi="Arial MT" w:cs="Arial MT"/>
          <w:b/>
          <w:bCs/>
          <w:color w:val="auto"/>
          <w:sz w:val="22"/>
          <w:szCs w:val="22"/>
          <w:lang w:val="es-ES"/>
        </w:rPr>
      </w:sdtEndPr>
      <w:sdtContent>
        <w:p w14:paraId="2CBFAC09" w14:textId="7700A2E5" w:rsidR="00EE1174" w:rsidRPr="00F5028A" w:rsidRDefault="00EE1174" w:rsidP="00F5028A">
          <w:pPr>
            <w:pStyle w:val="TtuloTDC"/>
            <w:jc w:val="center"/>
            <w:rPr>
              <w:rFonts w:ascii="Verdana" w:hAnsi="Verdana"/>
              <w:b/>
              <w:bCs/>
              <w:color w:val="auto"/>
              <w:sz w:val="20"/>
              <w:szCs w:val="20"/>
            </w:rPr>
          </w:pPr>
          <w:r w:rsidRPr="00F5028A">
            <w:rPr>
              <w:rFonts w:ascii="Verdana" w:hAnsi="Verdana"/>
              <w:b/>
              <w:bCs/>
              <w:color w:val="auto"/>
              <w:sz w:val="20"/>
              <w:szCs w:val="20"/>
            </w:rPr>
            <w:t>Tabla de contenido</w:t>
          </w:r>
        </w:p>
        <w:p w14:paraId="358345FE" w14:textId="098129E3" w:rsidR="00F5028A" w:rsidRPr="00F5028A" w:rsidRDefault="00EE1174">
          <w:pPr>
            <w:pStyle w:val="TDC1"/>
            <w:tabs>
              <w:tab w:val="left" w:pos="600"/>
              <w:tab w:val="right" w:leader="dot" w:pos="9394"/>
            </w:tabs>
            <w:rPr>
              <w:rFonts w:ascii="Verdana" w:hAnsi="Verdana"/>
              <w:noProof/>
              <w:sz w:val="20"/>
              <w:szCs w:val="20"/>
            </w:rPr>
          </w:pPr>
          <w:r w:rsidRPr="00F5028A">
            <w:rPr>
              <w:rFonts w:ascii="Verdana" w:hAnsi="Verdana"/>
              <w:sz w:val="20"/>
              <w:szCs w:val="20"/>
            </w:rPr>
            <w:fldChar w:fldCharType="begin"/>
          </w:r>
          <w:r w:rsidRPr="00F5028A">
            <w:rPr>
              <w:rFonts w:ascii="Verdana" w:hAnsi="Verdana"/>
              <w:sz w:val="20"/>
              <w:szCs w:val="20"/>
            </w:rPr>
            <w:instrText xml:space="preserve"> TOC \o "1-3" \h \z \u </w:instrText>
          </w:r>
          <w:r w:rsidRPr="00F5028A">
            <w:rPr>
              <w:rFonts w:ascii="Verdana" w:hAnsi="Verdana"/>
              <w:sz w:val="20"/>
              <w:szCs w:val="20"/>
            </w:rPr>
            <w:fldChar w:fldCharType="separate"/>
          </w:r>
          <w:hyperlink w:anchor="_Toc193119111" w:history="1">
            <w:r w:rsidR="00F5028A" w:rsidRPr="00F5028A">
              <w:rPr>
                <w:rStyle w:val="Hipervnculo"/>
                <w:rFonts w:ascii="Verdana" w:hAnsi="Verdana"/>
                <w:noProof/>
                <w:color w:val="auto"/>
                <w:sz w:val="20"/>
                <w:szCs w:val="20"/>
                <w:lang w:val="es-CO" w:eastAsia="en-US"/>
              </w:rPr>
              <w:t>1.</w:t>
            </w:r>
            <w:r w:rsidR="00F5028A" w:rsidRPr="00F5028A">
              <w:rPr>
                <w:rFonts w:ascii="Verdana" w:hAnsi="Verdana"/>
                <w:noProof/>
                <w:sz w:val="20"/>
                <w:szCs w:val="20"/>
              </w:rPr>
              <w:tab/>
            </w:r>
            <w:r w:rsidR="00F5028A" w:rsidRPr="00F5028A">
              <w:rPr>
                <w:rStyle w:val="Hipervnculo"/>
                <w:rFonts w:ascii="Verdana" w:hAnsi="Verdana"/>
                <w:noProof/>
                <w:color w:val="auto"/>
                <w:sz w:val="20"/>
                <w:szCs w:val="20"/>
                <w:lang w:val="es-CO" w:eastAsia="en-US"/>
              </w:rPr>
              <w:t>OBJETIVO:</w:t>
            </w:r>
            <w:r w:rsidR="00F5028A" w:rsidRPr="00F5028A">
              <w:rPr>
                <w:rFonts w:ascii="Verdana" w:hAnsi="Verdana"/>
                <w:noProof/>
                <w:webHidden/>
                <w:sz w:val="20"/>
                <w:szCs w:val="20"/>
              </w:rPr>
              <w:tab/>
            </w:r>
            <w:r w:rsidR="00F5028A" w:rsidRPr="00F5028A">
              <w:rPr>
                <w:rFonts w:ascii="Verdana" w:hAnsi="Verdana"/>
                <w:noProof/>
                <w:webHidden/>
                <w:sz w:val="20"/>
                <w:szCs w:val="20"/>
              </w:rPr>
              <w:fldChar w:fldCharType="begin"/>
            </w:r>
            <w:r w:rsidR="00F5028A" w:rsidRPr="00F5028A">
              <w:rPr>
                <w:rFonts w:ascii="Verdana" w:hAnsi="Verdana"/>
                <w:noProof/>
                <w:webHidden/>
                <w:sz w:val="20"/>
                <w:szCs w:val="20"/>
              </w:rPr>
              <w:instrText xml:space="preserve"> PAGEREF _Toc193119111 \h </w:instrText>
            </w:r>
            <w:r w:rsidR="00F5028A" w:rsidRPr="00F5028A">
              <w:rPr>
                <w:rFonts w:ascii="Verdana" w:hAnsi="Verdana"/>
                <w:noProof/>
                <w:webHidden/>
                <w:sz w:val="20"/>
                <w:szCs w:val="20"/>
              </w:rPr>
            </w:r>
            <w:r w:rsidR="00F5028A" w:rsidRPr="00F5028A">
              <w:rPr>
                <w:rFonts w:ascii="Verdana" w:hAnsi="Verdana"/>
                <w:noProof/>
                <w:webHidden/>
                <w:sz w:val="20"/>
                <w:szCs w:val="20"/>
              </w:rPr>
              <w:fldChar w:fldCharType="separate"/>
            </w:r>
            <w:r w:rsidR="00F5028A">
              <w:rPr>
                <w:rFonts w:ascii="Verdana" w:hAnsi="Verdana"/>
                <w:noProof/>
                <w:webHidden/>
                <w:sz w:val="20"/>
                <w:szCs w:val="20"/>
              </w:rPr>
              <w:t>5</w:t>
            </w:r>
            <w:r w:rsidR="00F5028A" w:rsidRPr="00F5028A">
              <w:rPr>
                <w:rFonts w:ascii="Verdana" w:hAnsi="Verdana"/>
                <w:noProof/>
                <w:webHidden/>
                <w:sz w:val="20"/>
                <w:szCs w:val="20"/>
              </w:rPr>
              <w:fldChar w:fldCharType="end"/>
            </w:r>
          </w:hyperlink>
        </w:p>
        <w:p w14:paraId="0820E636" w14:textId="51CB2930" w:rsidR="00F5028A" w:rsidRPr="00F5028A" w:rsidRDefault="00F5028A">
          <w:pPr>
            <w:pStyle w:val="TDC1"/>
            <w:tabs>
              <w:tab w:val="left" w:pos="600"/>
              <w:tab w:val="right" w:leader="dot" w:pos="9394"/>
            </w:tabs>
            <w:rPr>
              <w:rFonts w:ascii="Verdana" w:hAnsi="Verdana"/>
              <w:noProof/>
              <w:sz w:val="20"/>
              <w:szCs w:val="20"/>
            </w:rPr>
          </w:pPr>
          <w:hyperlink w:anchor="_Toc193119112" w:history="1">
            <w:r w:rsidRPr="00F5028A">
              <w:rPr>
                <w:rStyle w:val="Hipervnculo"/>
                <w:rFonts w:ascii="Verdana" w:hAnsi="Verdana"/>
                <w:noProof/>
                <w:color w:val="auto"/>
                <w:sz w:val="20"/>
                <w:szCs w:val="20"/>
                <w:lang w:val="es-CO" w:eastAsia="en-US"/>
              </w:rPr>
              <w:t>2.</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ALCANCE:</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_Toc193119112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5</w:t>
            </w:r>
            <w:r w:rsidRPr="00F5028A">
              <w:rPr>
                <w:rFonts w:ascii="Verdana" w:hAnsi="Verdana"/>
                <w:noProof/>
                <w:webHidden/>
                <w:sz w:val="20"/>
                <w:szCs w:val="20"/>
              </w:rPr>
              <w:fldChar w:fldCharType="end"/>
            </w:r>
          </w:hyperlink>
        </w:p>
        <w:p w14:paraId="712C5D49" w14:textId="3B2DBE69" w:rsidR="00F5028A" w:rsidRPr="00F5028A" w:rsidRDefault="00F5028A">
          <w:pPr>
            <w:pStyle w:val="TDC1"/>
            <w:tabs>
              <w:tab w:val="left" w:pos="600"/>
              <w:tab w:val="right" w:leader="dot" w:pos="9394"/>
            </w:tabs>
            <w:rPr>
              <w:rFonts w:ascii="Verdana" w:hAnsi="Verdana"/>
              <w:noProof/>
              <w:sz w:val="20"/>
              <w:szCs w:val="20"/>
            </w:rPr>
          </w:pPr>
          <w:hyperlink w:anchor="_Toc193119113" w:history="1">
            <w:r w:rsidRPr="00F5028A">
              <w:rPr>
                <w:rStyle w:val="Hipervnculo"/>
                <w:rFonts w:ascii="Verdana" w:hAnsi="Verdana"/>
                <w:noProof/>
                <w:color w:val="auto"/>
                <w:sz w:val="20"/>
                <w:szCs w:val="20"/>
                <w:lang w:val="es-CO" w:eastAsia="en-US"/>
              </w:rPr>
              <w:t>3.</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DEFINICIONES: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_Toc193119113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5</w:t>
            </w:r>
            <w:r w:rsidRPr="00F5028A">
              <w:rPr>
                <w:rFonts w:ascii="Verdana" w:hAnsi="Verdana"/>
                <w:noProof/>
                <w:webHidden/>
                <w:sz w:val="20"/>
                <w:szCs w:val="20"/>
              </w:rPr>
              <w:fldChar w:fldCharType="end"/>
            </w:r>
          </w:hyperlink>
        </w:p>
        <w:p w14:paraId="4E03B826" w14:textId="2E480239" w:rsidR="00F5028A" w:rsidRPr="00F5028A" w:rsidRDefault="00F5028A">
          <w:pPr>
            <w:pStyle w:val="TDC1"/>
            <w:tabs>
              <w:tab w:val="left" w:pos="600"/>
              <w:tab w:val="right" w:leader="dot" w:pos="9394"/>
            </w:tabs>
            <w:rPr>
              <w:rFonts w:ascii="Verdana" w:hAnsi="Verdana"/>
              <w:noProof/>
              <w:sz w:val="20"/>
              <w:szCs w:val="20"/>
            </w:rPr>
          </w:pPr>
          <w:hyperlink w:anchor="_Toc193119114" w:history="1">
            <w:r w:rsidRPr="00F5028A">
              <w:rPr>
                <w:rStyle w:val="Hipervnculo"/>
                <w:rFonts w:ascii="Verdana" w:hAnsi="Verdana"/>
                <w:noProof/>
                <w:color w:val="auto"/>
                <w:sz w:val="20"/>
                <w:szCs w:val="20"/>
                <w:lang w:val="es-CO" w:eastAsia="en-US"/>
              </w:rPr>
              <w:t>4.</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POLÍTICAS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_Toc193119114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9</w:t>
            </w:r>
            <w:r w:rsidRPr="00F5028A">
              <w:rPr>
                <w:rFonts w:ascii="Verdana" w:hAnsi="Verdana"/>
                <w:noProof/>
                <w:webHidden/>
                <w:sz w:val="20"/>
                <w:szCs w:val="20"/>
              </w:rPr>
              <w:fldChar w:fldCharType="end"/>
            </w:r>
          </w:hyperlink>
        </w:p>
        <w:p w14:paraId="7FBC62BE" w14:textId="1C3E787C" w:rsidR="00F5028A" w:rsidRPr="00F5028A" w:rsidRDefault="00F5028A">
          <w:pPr>
            <w:pStyle w:val="TDC1"/>
            <w:tabs>
              <w:tab w:val="left" w:pos="800"/>
              <w:tab w:val="right" w:leader="dot" w:pos="9394"/>
            </w:tabs>
            <w:rPr>
              <w:rFonts w:ascii="Verdana" w:hAnsi="Verdana"/>
              <w:noProof/>
              <w:sz w:val="20"/>
              <w:szCs w:val="20"/>
            </w:rPr>
          </w:pPr>
          <w:hyperlink w:anchor="_Toc193119115" w:history="1">
            <w:r w:rsidRPr="00F5028A">
              <w:rPr>
                <w:rStyle w:val="Hipervnculo"/>
                <w:rFonts w:ascii="Verdana" w:eastAsia="Verdana" w:hAnsi="Verdana" w:cs="Verdana"/>
                <w:noProof/>
                <w:color w:val="auto"/>
                <w:sz w:val="20"/>
                <w:szCs w:val="20"/>
                <w:lang w:val="es-CO" w:eastAsia="en-US"/>
              </w:rPr>
              <w:t>4.1</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POLÍTICA PARA LA GESTIÓN DE CONFLICTO DE INTERÉS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_Toc193119115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9</w:t>
            </w:r>
            <w:r w:rsidRPr="00F5028A">
              <w:rPr>
                <w:rFonts w:ascii="Verdana" w:hAnsi="Verdana"/>
                <w:noProof/>
                <w:webHidden/>
                <w:sz w:val="20"/>
                <w:szCs w:val="20"/>
              </w:rPr>
              <w:fldChar w:fldCharType="end"/>
            </w:r>
          </w:hyperlink>
        </w:p>
        <w:p w14:paraId="79250429" w14:textId="6D6ACB01" w:rsidR="00F5028A" w:rsidRPr="00F5028A" w:rsidRDefault="00F5028A">
          <w:pPr>
            <w:pStyle w:val="TDC1"/>
            <w:tabs>
              <w:tab w:val="left" w:pos="1000"/>
              <w:tab w:val="right" w:leader="dot" w:pos="9394"/>
            </w:tabs>
            <w:rPr>
              <w:rFonts w:ascii="Verdana" w:hAnsi="Verdana"/>
              <w:noProof/>
              <w:sz w:val="20"/>
              <w:szCs w:val="20"/>
            </w:rPr>
          </w:pPr>
          <w:hyperlink w:anchor="_Toc193119116" w:history="1">
            <w:r w:rsidRPr="00F5028A">
              <w:rPr>
                <w:rStyle w:val="Hipervnculo"/>
                <w:rFonts w:ascii="Verdana" w:eastAsia="Verdana" w:hAnsi="Verdana" w:cs="Verdana"/>
                <w:noProof/>
                <w:color w:val="auto"/>
                <w:sz w:val="20"/>
                <w:szCs w:val="20"/>
                <w:lang w:val="es-CO" w:eastAsia="en-US"/>
              </w:rPr>
              <w:t>4.1.1</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Objetivo</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_Toc193119116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9</w:t>
            </w:r>
            <w:r w:rsidRPr="00F5028A">
              <w:rPr>
                <w:rFonts w:ascii="Verdana" w:hAnsi="Verdana"/>
                <w:noProof/>
                <w:webHidden/>
                <w:sz w:val="20"/>
                <w:szCs w:val="20"/>
              </w:rPr>
              <w:fldChar w:fldCharType="end"/>
            </w:r>
          </w:hyperlink>
        </w:p>
        <w:p w14:paraId="1C1DA3E4" w14:textId="177106FF" w:rsidR="00F5028A" w:rsidRPr="00F5028A" w:rsidRDefault="00F5028A">
          <w:pPr>
            <w:pStyle w:val="TDC1"/>
            <w:tabs>
              <w:tab w:val="left" w:pos="1000"/>
              <w:tab w:val="right" w:leader="dot" w:pos="9394"/>
            </w:tabs>
            <w:rPr>
              <w:rFonts w:ascii="Verdana" w:hAnsi="Verdana"/>
              <w:noProof/>
              <w:sz w:val="20"/>
              <w:szCs w:val="20"/>
            </w:rPr>
          </w:pPr>
          <w:hyperlink w:anchor="_Toc193119117" w:history="1">
            <w:r w:rsidRPr="00F5028A">
              <w:rPr>
                <w:rStyle w:val="Hipervnculo"/>
                <w:rFonts w:ascii="Verdana" w:eastAsia="Verdana" w:hAnsi="Verdana" w:cs="Verdana"/>
                <w:noProof/>
                <w:color w:val="auto"/>
                <w:sz w:val="20"/>
                <w:szCs w:val="20"/>
                <w:lang w:val="es-CO" w:eastAsia="en-US"/>
              </w:rPr>
              <w:t>4.1.2</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Alcance</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_Toc193119117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9</w:t>
            </w:r>
            <w:r w:rsidRPr="00F5028A">
              <w:rPr>
                <w:rFonts w:ascii="Verdana" w:hAnsi="Verdana"/>
                <w:noProof/>
                <w:webHidden/>
                <w:sz w:val="20"/>
                <w:szCs w:val="20"/>
              </w:rPr>
              <w:fldChar w:fldCharType="end"/>
            </w:r>
          </w:hyperlink>
        </w:p>
        <w:p w14:paraId="38251335" w14:textId="5F273A51" w:rsidR="00F5028A" w:rsidRPr="00F5028A" w:rsidRDefault="00F5028A">
          <w:pPr>
            <w:pStyle w:val="TDC1"/>
            <w:tabs>
              <w:tab w:val="left" w:pos="1000"/>
              <w:tab w:val="right" w:leader="dot" w:pos="9394"/>
            </w:tabs>
            <w:rPr>
              <w:rFonts w:ascii="Verdana" w:hAnsi="Verdana"/>
              <w:noProof/>
              <w:sz w:val="20"/>
              <w:szCs w:val="20"/>
            </w:rPr>
          </w:pPr>
          <w:hyperlink w:anchor="_Toc193119118" w:history="1">
            <w:r w:rsidRPr="00F5028A">
              <w:rPr>
                <w:rStyle w:val="Hipervnculo"/>
                <w:rFonts w:ascii="Verdana" w:eastAsia="Verdana" w:hAnsi="Verdana" w:cs="Verdana"/>
                <w:noProof/>
                <w:color w:val="auto"/>
                <w:sz w:val="20"/>
                <w:szCs w:val="20"/>
                <w:lang w:val="es-CO" w:eastAsia="en-US"/>
              </w:rPr>
              <w:t>4.1.3</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Consideraciones generales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_Toc193119118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9</w:t>
            </w:r>
            <w:r w:rsidRPr="00F5028A">
              <w:rPr>
                <w:rFonts w:ascii="Verdana" w:hAnsi="Verdana"/>
                <w:noProof/>
                <w:webHidden/>
                <w:sz w:val="20"/>
                <w:szCs w:val="20"/>
              </w:rPr>
              <w:fldChar w:fldCharType="end"/>
            </w:r>
          </w:hyperlink>
        </w:p>
        <w:p w14:paraId="015EA6A2" w14:textId="1CD8788A" w:rsidR="00F5028A" w:rsidRPr="00F5028A" w:rsidRDefault="00F5028A">
          <w:pPr>
            <w:pStyle w:val="TDC1"/>
            <w:tabs>
              <w:tab w:val="left" w:pos="1000"/>
              <w:tab w:val="right" w:leader="dot" w:pos="9394"/>
            </w:tabs>
            <w:rPr>
              <w:rFonts w:ascii="Verdana" w:hAnsi="Verdana"/>
              <w:noProof/>
              <w:sz w:val="20"/>
              <w:szCs w:val="20"/>
            </w:rPr>
          </w:pPr>
          <w:hyperlink w:anchor="_Toc193119119" w:history="1">
            <w:r w:rsidRPr="00F5028A">
              <w:rPr>
                <w:rStyle w:val="Hipervnculo"/>
                <w:rFonts w:ascii="Verdana" w:eastAsia="Verdana" w:hAnsi="Verdana" w:cs="Verdana"/>
                <w:noProof/>
                <w:color w:val="auto"/>
                <w:sz w:val="20"/>
                <w:szCs w:val="20"/>
                <w:lang w:val="es-CO" w:eastAsia="en-US"/>
              </w:rPr>
              <w:t>4.1.4</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Procedimiento para la declaración y gestión de los diferentes conflictos de interés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_Toc193119119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10</w:t>
            </w:r>
            <w:r w:rsidRPr="00F5028A">
              <w:rPr>
                <w:rFonts w:ascii="Verdana" w:hAnsi="Verdana"/>
                <w:noProof/>
                <w:webHidden/>
                <w:sz w:val="20"/>
                <w:szCs w:val="20"/>
              </w:rPr>
              <w:fldChar w:fldCharType="end"/>
            </w:r>
          </w:hyperlink>
        </w:p>
        <w:p w14:paraId="272B482E" w14:textId="696C6503" w:rsidR="00F5028A" w:rsidRPr="00F5028A" w:rsidRDefault="00F5028A">
          <w:pPr>
            <w:pStyle w:val="TDC1"/>
            <w:tabs>
              <w:tab w:val="left" w:pos="1200"/>
              <w:tab w:val="right" w:leader="dot" w:pos="9394"/>
            </w:tabs>
            <w:rPr>
              <w:rFonts w:ascii="Verdana" w:hAnsi="Verdana"/>
              <w:noProof/>
              <w:sz w:val="20"/>
              <w:szCs w:val="20"/>
            </w:rPr>
          </w:pPr>
          <w:hyperlink w:anchor="_Toc193119120" w:history="1">
            <w:r w:rsidRPr="00F5028A">
              <w:rPr>
                <w:rStyle w:val="Hipervnculo"/>
                <w:rFonts w:ascii="Verdana" w:eastAsia="Verdana" w:hAnsi="Verdana" w:cs="Verdana"/>
                <w:noProof/>
                <w:color w:val="auto"/>
                <w:sz w:val="20"/>
                <w:szCs w:val="20"/>
                <w:lang w:val="es-CO" w:eastAsia="en-US"/>
              </w:rPr>
              <w:t>4.1.4.1</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Identificación del conflicto de intereses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_Toc193119120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10</w:t>
            </w:r>
            <w:r w:rsidRPr="00F5028A">
              <w:rPr>
                <w:rFonts w:ascii="Verdana" w:hAnsi="Verdana"/>
                <w:noProof/>
                <w:webHidden/>
                <w:sz w:val="20"/>
                <w:szCs w:val="20"/>
              </w:rPr>
              <w:fldChar w:fldCharType="end"/>
            </w:r>
          </w:hyperlink>
        </w:p>
        <w:p w14:paraId="427CD073" w14:textId="16099F4D" w:rsidR="00F5028A" w:rsidRPr="00F5028A" w:rsidRDefault="00F5028A">
          <w:pPr>
            <w:pStyle w:val="TDC1"/>
            <w:tabs>
              <w:tab w:val="left" w:pos="1200"/>
              <w:tab w:val="right" w:leader="dot" w:pos="9394"/>
            </w:tabs>
            <w:rPr>
              <w:rFonts w:ascii="Verdana" w:hAnsi="Verdana"/>
              <w:noProof/>
              <w:sz w:val="20"/>
              <w:szCs w:val="20"/>
            </w:rPr>
          </w:pPr>
          <w:hyperlink w:anchor="_Toc193119121" w:history="1">
            <w:r w:rsidRPr="00F5028A">
              <w:rPr>
                <w:rStyle w:val="Hipervnculo"/>
                <w:rFonts w:ascii="Verdana" w:eastAsia="Verdana" w:hAnsi="Verdana" w:cs="Verdana"/>
                <w:noProof/>
                <w:color w:val="auto"/>
                <w:sz w:val="20"/>
                <w:szCs w:val="20"/>
                <w:lang w:val="es-CO" w:eastAsia="en-US"/>
              </w:rPr>
              <w:t>4.1.4.2</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Declaración del conflicto de intereses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_Toc193119121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11</w:t>
            </w:r>
            <w:r w:rsidRPr="00F5028A">
              <w:rPr>
                <w:rFonts w:ascii="Verdana" w:hAnsi="Verdana"/>
                <w:noProof/>
                <w:webHidden/>
                <w:sz w:val="20"/>
                <w:szCs w:val="20"/>
              </w:rPr>
              <w:fldChar w:fldCharType="end"/>
            </w:r>
          </w:hyperlink>
        </w:p>
        <w:p w14:paraId="4955928C" w14:textId="14D40E7D" w:rsidR="00F5028A" w:rsidRPr="00F5028A" w:rsidRDefault="00F5028A">
          <w:pPr>
            <w:pStyle w:val="TDC1"/>
            <w:tabs>
              <w:tab w:val="left" w:pos="1200"/>
              <w:tab w:val="right" w:leader="dot" w:pos="9394"/>
            </w:tabs>
            <w:rPr>
              <w:rFonts w:ascii="Verdana" w:hAnsi="Verdana"/>
              <w:noProof/>
              <w:sz w:val="20"/>
              <w:szCs w:val="20"/>
            </w:rPr>
          </w:pPr>
          <w:hyperlink w:anchor="_Toc193119122" w:history="1">
            <w:r w:rsidRPr="00F5028A">
              <w:rPr>
                <w:rStyle w:val="Hipervnculo"/>
                <w:rFonts w:ascii="Verdana" w:eastAsia="Verdana" w:hAnsi="Verdana" w:cs="Verdana"/>
                <w:noProof/>
                <w:color w:val="auto"/>
                <w:sz w:val="20"/>
                <w:szCs w:val="20"/>
                <w:lang w:val="es-CO" w:eastAsia="en-US"/>
              </w:rPr>
              <w:t>4.1.4.3</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Evaluación del conflicto de intereses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_Toc193119122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11</w:t>
            </w:r>
            <w:r w:rsidRPr="00F5028A">
              <w:rPr>
                <w:rFonts w:ascii="Verdana" w:hAnsi="Verdana"/>
                <w:noProof/>
                <w:webHidden/>
                <w:sz w:val="20"/>
                <w:szCs w:val="20"/>
              </w:rPr>
              <w:fldChar w:fldCharType="end"/>
            </w:r>
          </w:hyperlink>
        </w:p>
        <w:p w14:paraId="72E3E105" w14:textId="79E29439" w:rsidR="00F5028A" w:rsidRPr="00F5028A" w:rsidRDefault="00F5028A">
          <w:pPr>
            <w:pStyle w:val="TDC1"/>
            <w:tabs>
              <w:tab w:val="left" w:pos="1200"/>
              <w:tab w:val="right" w:leader="dot" w:pos="9394"/>
            </w:tabs>
            <w:rPr>
              <w:rFonts w:ascii="Verdana" w:hAnsi="Verdana"/>
              <w:noProof/>
              <w:sz w:val="20"/>
              <w:szCs w:val="20"/>
            </w:rPr>
          </w:pPr>
          <w:hyperlink w:anchor="_Toc193119123" w:history="1">
            <w:r w:rsidRPr="00F5028A">
              <w:rPr>
                <w:rStyle w:val="Hipervnculo"/>
                <w:rFonts w:ascii="Verdana" w:eastAsia="Verdana" w:hAnsi="Verdana" w:cs="Verdana"/>
                <w:noProof/>
                <w:color w:val="auto"/>
                <w:sz w:val="20"/>
                <w:szCs w:val="20"/>
                <w:lang w:val="es-CO" w:eastAsia="en-US"/>
              </w:rPr>
              <w:t>4.1.4.4</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Gestión del conflicto de intereses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_Toc193119123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12</w:t>
            </w:r>
            <w:r w:rsidRPr="00F5028A">
              <w:rPr>
                <w:rFonts w:ascii="Verdana" w:hAnsi="Verdana"/>
                <w:noProof/>
                <w:webHidden/>
                <w:sz w:val="20"/>
                <w:szCs w:val="20"/>
              </w:rPr>
              <w:fldChar w:fldCharType="end"/>
            </w:r>
          </w:hyperlink>
        </w:p>
        <w:p w14:paraId="2B3C66B1" w14:textId="0705BC4C" w:rsidR="00F5028A" w:rsidRPr="00F5028A" w:rsidRDefault="00F5028A">
          <w:pPr>
            <w:pStyle w:val="TDC1"/>
            <w:tabs>
              <w:tab w:val="left" w:pos="1200"/>
              <w:tab w:val="right" w:leader="dot" w:pos="9394"/>
            </w:tabs>
            <w:rPr>
              <w:rFonts w:ascii="Verdana" w:hAnsi="Verdana"/>
              <w:noProof/>
              <w:sz w:val="20"/>
              <w:szCs w:val="20"/>
            </w:rPr>
          </w:pPr>
          <w:hyperlink w:anchor="_Toc193119124" w:history="1">
            <w:r w:rsidRPr="00F5028A">
              <w:rPr>
                <w:rStyle w:val="Hipervnculo"/>
                <w:rFonts w:ascii="Verdana" w:eastAsia="Verdana" w:hAnsi="Verdana" w:cs="Verdana"/>
                <w:noProof/>
                <w:color w:val="auto"/>
                <w:sz w:val="20"/>
                <w:szCs w:val="20"/>
                <w:lang w:val="es-CO" w:eastAsia="en-US"/>
              </w:rPr>
              <w:t>4.1.4.5</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Seguimiento y monitoreo de los conflictos de intereses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_Toc193119124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12</w:t>
            </w:r>
            <w:r w:rsidRPr="00F5028A">
              <w:rPr>
                <w:rFonts w:ascii="Verdana" w:hAnsi="Verdana"/>
                <w:noProof/>
                <w:webHidden/>
                <w:sz w:val="20"/>
                <w:szCs w:val="20"/>
              </w:rPr>
              <w:fldChar w:fldCharType="end"/>
            </w:r>
          </w:hyperlink>
        </w:p>
        <w:p w14:paraId="473C611A" w14:textId="0961B659" w:rsidR="00F5028A" w:rsidRPr="00F5028A" w:rsidRDefault="00F5028A">
          <w:pPr>
            <w:pStyle w:val="TDC1"/>
            <w:tabs>
              <w:tab w:val="left" w:pos="1200"/>
              <w:tab w:val="right" w:leader="dot" w:pos="9394"/>
            </w:tabs>
            <w:rPr>
              <w:rFonts w:ascii="Verdana" w:hAnsi="Verdana"/>
              <w:noProof/>
              <w:sz w:val="20"/>
              <w:szCs w:val="20"/>
            </w:rPr>
          </w:pPr>
          <w:hyperlink w:anchor="_Toc193119125" w:history="1">
            <w:r w:rsidRPr="00F5028A">
              <w:rPr>
                <w:rStyle w:val="Hipervnculo"/>
                <w:rFonts w:ascii="Verdana" w:eastAsia="Verdana" w:hAnsi="Verdana" w:cs="Verdana"/>
                <w:noProof/>
                <w:color w:val="auto"/>
                <w:sz w:val="20"/>
                <w:szCs w:val="20"/>
                <w:lang w:val="es-CO" w:eastAsia="en-US"/>
              </w:rPr>
              <w:t>4.1.4.6</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Custodia de la información de los conflictos de intereses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_Toc193119125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12</w:t>
            </w:r>
            <w:r w:rsidRPr="00F5028A">
              <w:rPr>
                <w:rFonts w:ascii="Verdana" w:hAnsi="Verdana"/>
                <w:noProof/>
                <w:webHidden/>
                <w:sz w:val="20"/>
                <w:szCs w:val="20"/>
              </w:rPr>
              <w:fldChar w:fldCharType="end"/>
            </w:r>
          </w:hyperlink>
        </w:p>
        <w:p w14:paraId="72660340" w14:textId="1E435F64" w:rsidR="00F5028A" w:rsidRPr="00F5028A" w:rsidRDefault="00F5028A">
          <w:pPr>
            <w:pStyle w:val="TDC1"/>
            <w:tabs>
              <w:tab w:val="left" w:pos="800"/>
              <w:tab w:val="right" w:leader="dot" w:pos="9394"/>
            </w:tabs>
            <w:rPr>
              <w:rFonts w:ascii="Verdana" w:hAnsi="Verdana"/>
              <w:noProof/>
              <w:sz w:val="20"/>
              <w:szCs w:val="20"/>
            </w:rPr>
          </w:pPr>
          <w:hyperlink w:anchor="_Toc193119126" w:history="1">
            <w:r w:rsidRPr="00F5028A">
              <w:rPr>
                <w:rStyle w:val="Hipervnculo"/>
                <w:rFonts w:ascii="Verdana" w:eastAsia="Verdana" w:hAnsi="Verdana" w:cs="Verdana"/>
                <w:noProof/>
                <w:color w:val="auto"/>
                <w:sz w:val="20"/>
                <w:szCs w:val="20"/>
                <w:lang w:val="es-CO" w:eastAsia="en-US"/>
              </w:rPr>
              <w:t>4.2</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POLÍTICA DE ACEPTACIÓN DE REGALOS, OBSEQUIOS Y DEMÁS HOSPITALIDADES (VIAJES, ALIMENTACIÓN, ENTRE OTRAS)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_Toc193119126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12</w:t>
            </w:r>
            <w:r w:rsidRPr="00F5028A">
              <w:rPr>
                <w:rFonts w:ascii="Verdana" w:hAnsi="Verdana"/>
                <w:noProof/>
                <w:webHidden/>
                <w:sz w:val="20"/>
                <w:szCs w:val="20"/>
              </w:rPr>
              <w:fldChar w:fldCharType="end"/>
            </w:r>
          </w:hyperlink>
        </w:p>
        <w:p w14:paraId="4E97A22A" w14:textId="7257A1CB" w:rsidR="00F5028A" w:rsidRPr="00F5028A" w:rsidRDefault="00F5028A">
          <w:pPr>
            <w:pStyle w:val="TDC1"/>
            <w:tabs>
              <w:tab w:val="left" w:pos="1000"/>
              <w:tab w:val="right" w:leader="dot" w:pos="9394"/>
            </w:tabs>
            <w:rPr>
              <w:rFonts w:ascii="Verdana" w:hAnsi="Verdana"/>
              <w:noProof/>
              <w:sz w:val="20"/>
              <w:szCs w:val="20"/>
            </w:rPr>
          </w:pPr>
          <w:hyperlink w:anchor="_Toc193119127" w:history="1">
            <w:r w:rsidRPr="00F5028A">
              <w:rPr>
                <w:rStyle w:val="Hipervnculo"/>
                <w:rFonts w:ascii="Verdana" w:eastAsia="Verdana" w:hAnsi="Verdana" w:cs="Verdana"/>
                <w:noProof/>
                <w:color w:val="auto"/>
                <w:sz w:val="20"/>
                <w:szCs w:val="20"/>
                <w:lang w:val="es-CO" w:eastAsia="en-US"/>
              </w:rPr>
              <w:t>4.2.1</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Objetivo</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_Toc193119127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12</w:t>
            </w:r>
            <w:r w:rsidRPr="00F5028A">
              <w:rPr>
                <w:rFonts w:ascii="Verdana" w:hAnsi="Verdana"/>
                <w:noProof/>
                <w:webHidden/>
                <w:sz w:val="20"/>
                <w:szCs w:val="20"/>
              </w:rPr>
              <w:fldChar w:fldCharType="end"/>
            </w:r>
          </w:hyperlink>
        </w:p>
        <w:p w14:paraId="2A34FF19" w14:textId="005048F6" w:rsidR="00F5028A" w:rsidRPr="00F5028A" w:rsidRDefault="00F5028A">
          <w:pPr>
            <w:pStyle w:val="TDC1"/>
            <w:tabs>
              <w:tab w:val="left" w:pos="1000"/>
              <w:tab w:val="right" w:leader="dot" w:pos="9394"/>
            </w:tabs>
            <w:rPr>
              <w:rFonts w:ascii="Verdana" w:hAnsi="Verdana"/>
              <w:noProof/>
              <w:sz w:val="20"/>
              <w:szCs w:val="20"/>
            </w:rPr>
          </w:pPr>
          <w:hyperlink w:anchor="_Toc193119128" w:history="1">
            <w:r w:rsidRPr="00F5028A">
              <w:rPr>
                <w:rStyle w:val="Hipervnculo"/>
                <w:rFonts w:ascii="Verdana" w:eastAsia="Verdana" w:hAnsi="Verdana" w:cs="Verdana"/>
                <w:noProof/>
                <w:color w:val="auto"/>
                <w:sz w:val="20"/>
                <w:szCs w:val="20"/>
                <w:lang w:val="es-CO" w:eastAsia="en-US"/>
              </w:rPr>
              <w:t>4.2.2</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Alcance</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_Toc193119128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12</w:t>
            </w:r>
            <w:r w:rsidRPr="00F5028A">
              <w:rPr>
                <w:rFonts w:ascii="Verdana" w:hAnsi="Verdana"/>
                <w:noProof/>
                <w:webHidden/>
                <w:sz w:val="20"/>
                <w:szCs w:val="20"/>
              </w:rPr>
              <w:fldChar w:fldCharType="end"/>
            </w:r>
          </w:hyperlink>
        </w:p>
        <w:p w14:paraId="4E2B33C1" w14:textId="138E2A58" w:rsidR="00F5028A" w:rsidRPr="00F5028A" w:rsidRDefault="00F5028A">
          <w:pPr>
            <w:pStyle w:val="TDC1"/>
            <w:tabs>
              <w:tab w:val="left" w:pos="1000"/>
              <w:tab w:val="right" w:leader="dot" w:pos="9394"/>
            </w:tabs>
            <w:rPr>
              <w:rFonts w:ascii="Verdana" w:hAnsi="Verdana"/>
              <w:noProof/>
              <w:sz w:val="20"/>
              <w:szCs w:val="20"/>
            </w:rPr>
          </w:pPr>
          <w:hyperlink w:anchor="_Toc193119129" w:history="1">
            <w:r w:rsidRPr="00F5028A">
              <w:rPr>
                <w:rStyle w:val="Hipervnculo"/>
                <w:rFonts w:ascii="Verdana" w:eastAsia="Verdana" w:hAnsi="Verdana" w:cs="Verdana"/>
                <w:noProof/>
                <w:color w:val="auto"/>
                <w:sz w:val="20"/>
                <w:szCs w:val="20"/>
                <w:lang w:val="es-CO" w:eastAsia="en-US"/>
              </w:rPr>
              <w:t>4.2.3</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Consideraciones generales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_Toc193119129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13</w:t>
            </w:r>
            <w:r w:rsidRPr="00F5028A">
              <w:rPr>
                <w:rFonts w:ascii="Verdana" w:hAnsi="Verdana"/>
                <w:noProof/>
                <w:webHidden/>
                <w:sz w:val="20"/>
                <w:szCs w:val="20"/>
              </w:rPr>
              <w:fldChar w:fldCharType="end"/>
            </w:r>
          </w:hyperlink>
        </w:p>
        <w:p w14:paraId="6A6D4C80" w14:textId="71EF2B8A" w:rsidR="00F5028A" w:rsidRPr="00F5028A" w:rsidRDefault="00F5028A">
          <w:pPr>
            <w:pStyle w:val="TDC1"/>
            <w:tabs>
              <w:tab w:val="left" w:pos="1000"/>
              <w:tab w:val="right" w:leader="dot" w:pos="9394"/>
            </w:tabs>
            <w:rPr>
              <w:rFonts w:ascii="Verdana" w:hAnsi="Verdana"/>
              <w:noProof/>
              <w:sz w:val="20"/>
              <w:szCs w:val="20"/>
            </w:rPr>
          </w:pPr>
          <w:hyperlink w:anchor="_Toc193119130" w:history="1">
            <w:r w:rsidRPr="00F5028A">
              <w:rPr>
                <w:rStyle w:val="Hipervnculo"/>
                <w:rFonts w:ascii="Verdana" w:eastAsia="Verdana" w:hAnsi="Verdana" w:cs="Verdana"/>
                <w:noProof/>
                <w:color w:val="auto"/>
                <w:sz w:val="20"/>
                <w:szCs w:val="20"/>
                <w:lang w:val="es-CO" w:eastAsia="en-US"/>
              </w:rPr>
              <w:t>4.2.4</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Procedimiento de regalos, obsequios y atenciones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_Toc193119130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14</w:t>
            </w:r>
            <w:r w:rsidRPr="00F5028A">
              <w:rPr>
                <w:rFonts w:ascii="Verdana" w:hAnsi="Verdana"/>
                <w:noProof/>
                <w:webHidden/>
                <w:sz w:val="20"/>
                <w:szCs w:val="20"/>
              </w:rPr>
              <w:fldChar w:fldCharType="end"/>
            </w:r>
          </w:hyperlink>
        </w:p>
        <w:p w14:paraId="7E1CBF16" w14:textId="10366AA6" w:rsidR="00F5028A" w:rsidRPr="00F5028A" w:rsidRDefault="00F5028A">
          <w:pPr>
            <w:pStyle w:val="TDC1"/>
            <w:tabs>
              <w:tab w:val="left" w:pos="1200"/>
              <w:tab w:val="right" w:leader="dot" w:pos="9394"/>
            </w:tabs>
            <w:rPr>
              <w:rFonts w:ascii="Verdana" w:hAnsi="Verdana"/>
              <w:noProof/>
              <w:sz w:val="20"/>
              <w:szCs w:val="20"/>
            </w:rPr>
          </w:pPr>
          <w:hyperlink w:anchor="_Toc193119131" w:history="1">
            <w:r w:rsidRPr="00F5028A">
              <w:rPr>
                <w:rStyle w:val="Hipervnculo"/>
                <w:rFonts w:ascii="Verdana" w:eastAsia="Verdana" w:hAnsi="Verdana" w:cs="Verdana"/>
                <w:noProof/>
                <w:color w:val="auto"/>
                <w:sz w:val="20"/>
                <w:szCs w:val="20"/>
                <w:lang w:val="es-CO" w:eastAsia="en-US"/>
              </w:rPr>
              <w:t>4.2.4.1</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Reporte de los regalos, obsequios y atenciones por los integrantes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_Toc193119131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14</w:t>
            </w:r>
            <w:r w:rsidRPr="00F5028A">
              <w:rPr>
                <w:rFonts w:ascii="Verdana" w:hAnsi="Verdana"/>
                <w:noProof/>
                <w:webHidden/>
                <w:sz w:val="20"/>
                <w:szCs w:val="20"/>
              </w:rPr>
              <w:fldChar w:fldCharType="end"/>
            </w:r>
          </w:hyperlink>
        </w:p>
        <w:p w14:paraId="2FDBA11C" w14:textId="09286520" w:rsidR="00F5028A" w:rsidRPr="00F5028A" w:rsidRDefault="00F5028A">
          <w:pPr>
            <w:pStyle w:val="TDC1"/>
            <w:tabs>
              <w:tab w:val="left" w:pos="1200"/>
              <w:tab w:val="right" w:leader="dot" w:pos="9394"/>
            </w:tabs>
            <w:rPr>
              <w:rFonts w:ascii="Verdana" w:hAnsi="Verdana"/>
              <w:noProof/>
              <w:sz w:val="20"/>
              <w:szCs w:val="20"/>
            </w:rPr>
          </w:pPr>
          <w:hyperlink w:anchor="_Toc193119132" w:history="1">
            <w:r w:rsidRPr="00F5028A">
              <w:rPr>
                <w:rStyle w:val="Hipervnculo"/>
                <w:rFonts w:ascii="Verdana" w:eastAsia="Verdana" w:hAnsi="Verdana" w:cs="Verdana"/>
                <w:noProof/>
                <w:color w:val="auto"/>
                <w:sz w:val="20"/>
                <w:szCs w:val="20"/>
                <w:lang w:val="es-CO" w:eastAsia="en-US"/>
              </w:rPr>
              <w:t>4.2.4.2</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Análisis de los regalos, obsequios y atenciones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_Toc193119132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14</w:t>
            </w:r>
            <w:r w:rsidRPr="00F5028A">
              <w:rPr>
                <w:rFonts w:ascii="Verdana" w:hAnsi="Verdana"/>
                <w:noProof/>
                <w:webHidden/>
                <w:sz w:val="20"/>
                <w:szCs w:val="20"/>
              </w:rPr>
              <w:fldChar w:fldCharType="end"/>
            </w:r>
          </w:hyperlink>
        </w:p>
        <w:p w14:paraId="17C07B3A" w14:textId="6696F23D" w:rsidR="00F5028A" w:rsidRPr="00F5028A" w:rsidRDefault="00F5028A">
          <w:pPr>
            <w:pStyle w:val="TDC1"/>
            <w:tabs>
              <w:tab w:val="left" w:pos="1200"/>
              <w:tab w:val="right" w:leader="dot" w:pos="9394"/>
            </w:tabs>
            <w:rPr>
              <w:rFonts w:ascii="Verdana" w:hAnsi="Verdana"/>
              <w:noProof/>
              <w:sz w:val="20"/>
              <w:szCs w:val="20"/>
            </w:rPr>
          </w:pPr>
          <w:hyperlink w:anchor="_Toc193119133" w:history="1">
            <w:r w:rsidRPr="00F5028A">
              <w:rPr>
                <w:rStyle w:val="Hipervnculo"/>
                <w:rFonts w:ascii="Verdana" w:eastAsia="Verdana" w:hAnsi="Verdana" w:cs="Verdana"/>
                <w:noProof/>
                <w:color w:val="auto"/>
                <w:sz w:val="20"/>
                <w:szCs w:val="20"/>
                <w:lang w:val="es-CO" w:eastAsia="en-US"/>
              </w:rPr>
              <w:t>4.2.4.3</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Registro de regalos, obsequios y atenciones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_Toc193119133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14</w:t>
            </w:r>
            <w:r w:rsidRPr="00F5028A">
              <w:rPr>
                <w:rFonts w:ascii="Verdana" w:hAnsi="Verdana"/>
                <w:noProof/>
                <w:webHidden/>
                <w:sz w:val="20"/>
                <w:szCs w:val="20"/>
              </w:rPr>
              <w:fldChar w:fldCharType="end"/>
            </w:r>
          </w:hyperlink>
        </w:p>
        <w:p w14:paraId="4E44218F" w14:textId="42398AAC" w:rsidR="00F5028A" w:rsidRPr="00F5028A" w:rsidRDefault="00F5028A">
          <w:pPr>
            <w:pStyle w:val="TDC1"/>
            <w:tabs>
              <w:tab w:val="left" w:pos="1200"/>
              <w:tab w:val="right" w:leader="dot" w:pos="9394"/>
            </w:tabs>
            <w:rPr>
              <w:rFonts w:ascii="Verdana" w:hAnsi="Verdana"/>
              <w:noProof/>
              <w:sz w:val="20"/>
              <w:szCs w:val="20"/>
            </w:rPr>
          </w:pPr>
          <w:hyperlink w:anchor="_Toc193119134" w:history="1">
            <w:r w:rsidRPr="00F5028A">
              <w:rPr>
                <w:rStyle w:val="Hipervnculo"/>
                <w:rFonts w:ascii="Verdana" w:eastAsia="Verdana" w:hAnsi="Verdana" w:cs="Verdana"/>
                <w:noProof/>
                <w:color w:val="auto"/>
                <w:sz w:val="20"/>
                <w:szCs w:val="20"/>
                <w:lang w:val="es-CO" w:eastAsia="en-US"/>
              </w:rPr>
              <w:t>4.2.4.4</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Seguimiento y monitoreo a regalos, obsequios y atenciones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_Toc193119134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14</w:t>
            </w:r>
            <w:r w:rsidRPr="00F5028A">
              <w:rPr>
                <w:rFonts w:ascii="Verdana" w:hAnsi="Verdana"/>
                <w:noProof/>
                <w:webHidden/>
                <w:sz w:val="20"/>
                <w:szCs w:val="20"/>
              </w:rPr>
              <w:fldChar w:fldCharType="end"/>
            </w:r>
          </w:hyperlink>
        </w:p>
        <w:p w14:paraId="26C83B59" w14:textId="21391B20" w:rsidR="00F5028A" w:rsidRPr="00F5028A" w:rsidRDefault="00F5028A">
          <w:pPr>
            <w:pStyle w:val="TDC1"/>
            <w:tabs>
              <w:tab w:val="left" w:pos="800"/>
              <w:tab w:val="right" w:leader="dot" w:pos="9394"/>
            </w:tabs>
            <w:rPr>
              <w:rFonts w:ascii="Verdana" w:hAnsi="Verdana"/>
              <w:noProof/>
              <w:sz w:val="20"/>
              <w:szCs w:val="20"/>
            </w:rPr>
          </w:pPr>
          <w:hyperlink w:anchor="_Toc193119135" w:history="1">
            <w:r w:rsidRPr="00F5028A">
              <w:rPr>
                <w:rStyle w:val="Hipervnculo"/>
                <w:rFonts w:ascii="Verdana" w:eastAsia="Verdana" w:hAnsi="Verdana" w:cs="Verdana"/>
                <w:noProof/>
                <w:color w:val="auto"/>
                <w:sz w:val="20"/>
                <w:szCs w:val="20"/>
                <w:lang w:val="es-CO" w:eastAsia="en-US"/>
              </w:rPr>
              <w:t>4.3</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POLÍTICA DE DONACIONES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_Toc193119135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14</w:t>
            </w:r>
            <w:r w:rsidRPr="00F5028A">
              <w:rPr>
                <w:rFonts w:ascii="Verdana" w:hAnsi="Verdana"/>
                <w:noProof/>
                <w:webHidden/>
                <w:sz w:val="20"/>
                <w:szCs w:val="20"/>
              </w:rPr>
              <w:fldChar w:fldCharType="end"/>
            </w:r>
          </w:hyperlink>
        </w:p>
        <w:p w14:paraId="6A999B59" w14:textId="6CF40E26" w:rsidR="00F5028A" w:rsidRPr="00F5028A" w:rsidRDefault="00F5028A">
          <w:pPr>
            <w:pStyle w:val="TDC1"/>
            <w:tabs>
              <w:tab w:val="left" w:pos="1000"/>
              <w:tab w:val="right" w:leader="dot" w:pos="9394"/>
            </w:tabs>
            <w:rPr>
              <w:rFonts w:ascii="Verdana" w:hAnsi="Verdana"/>
              <w:noProof/>
              <w:sz w:val="20"/>
              <w:szCs w:val="20"/>
            </w:rPr>
          </w:pPr>
          <w:hyperlink w:anchor="_Toc193119136" w:history="1">
            <w:r w:rsidRPr="00F5028A">
              <w:rPr>
                <w:rStyle w:val="Hipervnculo"/>
                <w:rFonts w:ascii="Verdana" w:eastAsia="Verdana" w:hAnsi="Verdana" w:cs="Verdana"/>
                <w:noProof/>
                <w:color w:val="auto"/>
                <w:sz w:val="20"/>
                <w:szCs w:val="20"/>
                <w:lang w:val="es-CO" w:eastAsia="en-US"/>
              </w:rPr>
              <w:t>4.3.1</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Objetivo</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_Toc193119136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14</w:t>
            </w:r>
            <w:r w:rsidRPr="00F5028A">
              <w:rPr>
                <w:rFonts w:ascii="Verdana" w:hAnsi="Verdana"/>
                <w:noProof/>
                <w:webHidden/>
                <w:sz w:val="20"/>
                <w:szCs w:val="20"/>
              </w:rPr>
              <w:fldChar w:fldCharType="end"/>
            </w:r>
          </w:hyperlink>
        </w:p>
        <w:p w14:paraId="21E99341" w14:textId="6258908F" w:rsidR="00F5028A" w:rsidRPr="00F5028A" w:rsidRDefault="00F5028A">
          <w:pPr>
            <w:pStyle w:val="TDC1"/>
            <w:tabs>
              <w:tab w:val="left" w:pos="1000"/>
              <w:tab w:val="right" w:leader="dot" w:pos="9394"/>
            </w:tabs>
            <w:rPr>
              <w:rFonts w:ascii="Verdana" w:hAnsi="Verdana"/>
              <w:noProof/>
              <w:sz w:val="20"/>
              <w:szCs w:val="20"/>
            </w:rPr>
          </w:pPr>
          <w:hyperlink w:anchor="_Toc193119137" w:history="1">
            <w:r w:rsidRPr="00F5028A">
              <w:rPr>
                <w:rStyle w:val="Hipervnculo"/>
                <w:rFonts w:ascii="Verdana" w:eastAsia="Verdana" w:hAnsi="Verdana" w:cs="Verdana"/>
                <w:noProof/>
                <w:color w:val="auto"/>
                <w:sz w:val="20"/>
                <w:szCs w:val="20"/>
                <w:lang w:val="es-CO" w:eastAsia="en-US"/>
              </w:rPr>
              <w:t>4.3.2</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Alcance</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_Toc193119137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14</w:t>
            </w:r>
            <w:r w:rsidRPr="00F5028A">
              <w:rPr>
                <w:rFonts w:ascii="Verdana" w:hAnsi="Verdana"/>
                <w:noProof/>
                <w:webHidden/>
                <w:sz w:val="20"/>
                <w:szCs w:val="20"/>
              </w:rPr>
              <w:fldChar w:fldCharType="end"/>
            </w:r>
          </w:hyperlink>
        </w:p>
        <w:p w14:paraId="18C2EA00" w14:textId="1A29ADB7" w:rsidR="00F5028A" w:rsidRPr="00F5028A" w:rsidRDefault="00F5028A">
          <w:pPr>
            <w:pStyle w:val="TDC1"/>
            <w:tabs>
              <w:tab w:val="left" w:pos="1000"/>
              <w:tab w:val="right" w:leader="dot" w:pos="9394"/>
            </w:tabs>
            <w:rPr>
              <w:rFonts w:ascii="Verdana" w:hAnsi="Verdana"/>
              <w:noProof/>
              <w:sz w:val="20"/>
              <w:szCs w:val="20"/>
            </w:rPr>
          </w:pPr>
          <w:hyperlink w:anchor="_Toc193119138" w:history="1">
            <w:r w:rsidRPr="00F5028A">
              <w:rPr>
                <w:rStyle w:val="Hipervnculo"/>
                <w:rFonts w:ascii="Verdana" w:eastAsia="Verdana" w:hAnsi="Verdana" w:cs="Verdana"/>
                <w:noProof/>
                <w:color w:val="auto"/>
                <w:sz w:val="20"/>
                <w:szCs w:val="20"/>
                <w:lang w:val="es-CO" w:eastAsia="en-US"/>
              </w:rPr>
              <w:t>4.3.3</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Consideraciones generales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_Toc193119138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15</w:t>
            </w:r>
            <w:r w:rsidRPr="00F5028A">
              <w:rPr>
                <w:rFonts w:ascii="Verdana" w:hAnsi="Verdana"/>
                <w:noProof/>
                <w:webHidden/>
                <w:sz w:val="20"/>
                <w:szCs w:val="20"/>
              </w:rPr>
              <w:fldChar w:fldCharType="end"/>
            </w:r>
          </w:hyperlink>
        </w:p>
        <w:p w14:paraId="0897BD1F" w14:textId="5470EB64" w:rsidR="00F5028A" w:rsidRPr="00F5028A" w:rsidRDefault="00F5028A">
          <w:pPr>
            <w:pStyle w:val="TDC1"/>
            <w:tabs>
              <w:tab w:val="left" w:pos="1000"/>
              <w:tab w:val="right" w:leader="dot" w:pos="9394"/>
            </w:tabs>
            <w:rPr>
              <w:rFonts w:ascii="Verdana" w:hAnsi="Verdana"/>
              <w:noProof/>
              <w:sz w:val="20"/>
              <w:szCs w:val="20"/>
            </w:rPr>
          </w:pPr>
          <w:hyperlink w:anchor="_Toc193119139" w:history="1">
            <w:r w:rsidRPr="00F5028A">
              <w:rPr>
                <w:rStyle w:val="Hipervnculo"/>
                <w:rFonts w:ascii="Verdana" w:eastAsia="Verdana" w:hAnsi="Verdana" w:cs="Verdana"/>
                <w:noProof/>
                <w:color w:val="auto"/>
                <w:sz w:val="20"/>
                <w:szCs w:val="20"/>
                <w:lang w:val="es-CO" w:eastAsia="en-US"/>
              </w:rPr>
              <w:t>4.3.4</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Procedimiento de solicitud y aprobación de donaciones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_Toc193119139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15</w:t>
            </w:r>
            <w:r w:rsidRPr="00F5028A">
              <w:rPr>
                <w:rFonts w:ascii="Verdana" w:hAnsi="Verdana"/>
                <w:noProof/>
                <w:webHidden/>
                <w:sz w:val="20"/>
                <w:szCs w:val="20"/>
              </w:rPr>
              <w:fldChar w:fldCharType="end"/>
            </w:r>
          </w:hyperlink>
        </w:p>
        <w:p w14:paraId="403F0DCD" w14:textId="194E93EE" w:rsidR="00F5028A" w:rsidRPr="00F5028A" w:rsidRDefault="00F5028A">
          <w:pPr>
            <w:pStyle w:val="TDC1"/>
            <w:tabs>
              <w:tab w:val="left" w:pos="1200"/>
              <w:tab w:val="right" w:leader="dot" w:pos="9394"/>
            </w:tabs>
            <w:rPr>
              <w:rFonts w:ascii="Verdana" w:hAnsi="Verdana"/>
              <w:noProof/>
              <w:sz w:val="20"/>
              <w:szCs w:val="20"/>
            </w:rPr>
          </w:pPr>
          <w:hyperlink w:anchor="_Toc193119140" w:history="1">
            <w:r w:rsidRPr="00F5028A">
              <w:rPr>
                <w:rStyle w:val="Hipervnculo"/>
                <w:rFonts w:ascii="Verdana" w:eastAsia="Verdana" w:hAnsi="Verdana" w:cs="Verdana"/>
                <w:noProof/>
                <w:color w:val="auto"/>
                <w:sz w:val="20"/>
                <w:szCs w:val="20"/>
                <w:lang w:val="es-CO" w:eastAsia="en-US"/>
              </w:rPr>
              <w:t>4.3.4.1</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Solicitud de donaciones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_Toc193119140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15</w:t>
            </w:r>
            <w:r w:rsidRPr="00F5028A">
              <w:rPr>
                <w:rFonts w:ascii="Verdana" w:hAnsi="Verdana"/>
                <w:noProof/>
                <w:webHidden/>
                <w:sz w:val="20"/>
                <w:szCs w:val="20"/>
              </w:rPr>
              <w:fldChar w:fldCharType="end"/>
            </w:r>
          </w:hyperlink>
        </w:p>
        <w:p w14:paraId="4E014C83" w14:textId="36B50947" w:rsidR="00F5028A" w:rsidRPr="00F5028A" w:rsidRDefault="00F5028A">
          <w:pPr>
            <w:pStyle w:val="TDC1"/>
            <w:tabs>
              <w:tab w:val="left" w:pos="1200"/>
              <w:tab w:val="right" w:leader="dot" w:pos="9394"/>
            </w:tabs>
            <w:rPr>
              <w:rFonts w:ascii="Verdana" w:hAnsi="Verdana"/>
              <w:noProof/>
              <w:sz w:val="20"/>
              <w:szCs w:val="20"/>
            </w:rPr>
          </w:pPr>
          <w:hyperlink w:anchor="_Toc193119141" w:history="1">
            <w:r w:rsidRPr="00F5028A">
              <w:rPr>
                <w:rStyle w:val="Hipervnculo"/>
                <w:rFonts w:ascii="Verdana" w:eastAsia="Verdana" w:hAnsi="Verdana" w:cs="Verdana"/>
                <w:noProof/>
                <w:color w:val="auto"/>
                <w:sz w:val="20"/>
                <w:szCs w:val="20"/>
                <w:lang w:val="es-CO" w:eastAsia="en-US"/>
              </w:rPr>
              <w:t>4.3.4.2</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Análisis de las donaciones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_Toc193119141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15</w:t>
            </w:r>
            <w:r w:rsidRPr="00F5028A">
              <w:rPr>
                <w:rFonts w:ascii="Verdana" w:hAnsi="Verdana"/>
                <w:noProof/>
                <w:webHidden/>
                <w:sz w:val="20"/>
                <w:szCs w:val="20"/>
              </w:rPr>
              <w:fldChar w:fldCharType="end"/>
            </w:r>
          </w:hyperlink>
        </w:p>
        <w:p w14:paraId="22E10BAB" w14:textId="3E054090" w:rsidR="00F5028A" w:rsidRPr="00F5028A" w:rsidRDefault="00F5028A">
          <w:pPr>
            <w:pStyle w:val="TDC1"/>
            <w:tabs>
              <w:tab w:val="left" w:pos="1200"/>
              <w:tab w:val="right" w:leader="dot" w:pos="9394"/>
            </w:tabs>
            <w:rPr>
              <w:rFonts w:ascii="Verdana" w:hAnsi="Verdana"/>
              <w:noProof/>
              <w:sz w:val="20"/>
              <w:szCs w:val="20"/>
            </w:rPr>
          </w:pPr>
          <w:hyperlink w:anchor="_Toc193119142" w:history="1">
            <w:r w:rsidRPr="00F5028A">
              <w:rPr>
                <w:rStyle w:val="Hipervnculo"/>
                <w:rFonts w:ascii="Verdana" w:eastAsia="Verdana" w:hAnsi="Verdana" w:cs="Verdana"/>
                <w:noProof/>
                <w:color w:val="auto"/>
                <w:sz w:val="20"/>
                <w:szCs w:val="20"/>
                <w:lang w:val="es-CO" w:eastAsia="en-US"/>
              </w:rPr>
              <w:t>4.3.4.3</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Aprobación de las donaciones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_Toc193119142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16</w:t>
            </w:r>
            <w:r w:rsidRPr="00F5028A">
              <w:rPr>
                <w:rFonts w:ascii="Verdana" w:hAnsi="Verdana"/>
                <w:noProof/>
                <w:webHidden/>
                <w:sz w:val="20"/>
                <w:szCs w:val="20"/>
              </w:rPr>
              <w:fldChar w:fldCharType="end"/>
            </w:r>
          </w:hyperlink>
        </w:p>
        <w:p w14:paraId="2E895CF0" w14:textId="669B1094" w:rsidR="00F5028A" w:rsidRPr="00F5028A" w:rsidRDefault="00F5028A">
          <w:pPr>
            <w:pStyle w:val="TDC1"/>
            <w:tabs>
              <w:tab w:val="left" w:pos="1200"/>
              <w:tab w:val="right" w:leader="dot" w:pos="9394"/>
            </w:tabs>
            <w:rPr>
              <w:rFonts w:ascii="Verdana" w:hAnsi="Verdana"/>
              <w:noProof/>
              <w:sz w:val="20"/>
              <w:szCs w:val="20"/>
            </w:rPr>
          </w:pPr>
          <w:hyperlink w:anchor="_Toc193119143" w:history="1">
            <w:r w:rsidRPr="00F5028A">
              <w:rPr>
                <w:rStyle w:val="Hipervnculo"/>
                <w:rFonts w:ascii="Verdana" w:eastAsia="Verdana" w:hAnsi="Verdana" w:cs="Verdana"/>
                <w:noProof/>
                <w:color w:val="auto"/>
                <w:sz w:val="20"/>
                <w:szCs w:val="20"/>
                <w:lang w:val="es-CO" w:eastAsia="en-US"/>
              </w:rPr>
              <w:t>4.3.4.4</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Registro y documentación de las donaciones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_Toc193119143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16</w:t>
            </w:r>
            <w:r w:rsidRPr="00F5028A">
              <w:rPr>
                <w:rFonts w:ascii="Verdana" w:hAnsi="Verdana"/>
                <w:noProof/>
                <w:webHidden/>
                <w:sz w:val="20"/>
                <w:szCs w:val="20"/>
              </w:rPr>
              <w:fldChar w:fldCharType="end"/>
            </w:r>
          </w:hyperlink>
        </w:p>
        <w:p w14:paraId="66BF3768" w14:textId="2643124A" w:rsidR="00F5028A" w:rsidRPr="00F5028A" w:rsidRDefault="00F5028A">
          <w:pPr>
            <w:pStyle w:val="TDC1"/>
            <w:tabs>
              <w:tab w:val="left" w:pos="1200"/>
              <w:tab w:val="right" w:leader="dot" w:pos="9394"/>
            </w:tabs>
            <w:rPr>
              <w:rFonts w:ascii="Verdana" w:hAnsi="Verdana"/>
              <w:noProof/>
              <w:sz w:val="20"/>
              <w:szCs w:val="20"/>
            </w:rPr>
          </w:pPr>
          <w:hyperlink w:anchor="_Toc193119144" w:history="1">
            <w:r w:rsidRPr="00F5028A">
              <w:rPr>
                <w:rStyle w:val="Hipervnculo"/>
                <w:rFonts w:ascii="Verdana" w:eastAsia="Verdana" w:hAnsi="Verdana" w:cs="Verdana"/>
                <w:noProof/>
                <w:color w:val="auto"/>
                <w:sz w:val="20"/>
                <w:szCs w:val="20"/>
                <w:lang w:val="es-CO" w:eastAsia="en-US"/>
              </w:rPr>
              <w:t>4.3.4.5</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Entrega de las donaciones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_Toc193119144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16</w:t>
            </w:r>
            <w:r w:rsidRPr="00F5028A">
              <w:rPr>
                <w:rFonts w:ascii="Verdana" w:hAnsi="Verdana"/>
                <w:noProof/>
                <w:webHidden/>
                <w:sz w:val="20"/>
                <w:szCs w:val="20"/>
              </w:rPr>
              <w:fldChar w:fldCharType="end"/>
            </w:r>
          </w:hyperlink>
        </w:p>
        <w:p w14:paraId="50BD70EA" w14:textId="7C48AA11" w:rsidR="00F5028A" w:rsidRPr="00F5028A" w:rsidRDefault="00F5028A">
          <w:pPr>
            <w:pStyle w:val="TDC1"/>
            <w:tabs>
              <w:tab w:val="left" w:pos="1200"/>
              <w:tab w:val="right" w:leader="dot" w:pos="9394"/>
            </w:tabs>
            <w:rPr>
              <w:rFonts w:ascii="Verdana" w:hAnsi="Verdana"/>
              <w:noProof/>
              <w:sz w:val="20"/>
              <w:szCs w:val="20"/>
            </w:rPr>
          </w:pPr>
          <w:hyperlink w:anchor="_Toc193119145" w:history="1">
            <w:r w:rsidRPr="00F5028A">
              <w:rPr>
                <w:rStyle w:val="Hipervnculo"/>
                <w:rFonts w:ascii="Verdana" w:eastAsia="Verdana" w:hAnsi="Verdana" w:cs="Verdana"/>
                <w:noProof/>
                <w:color w:val="auto"/>
                <w:sz w:val="20"/>
                <w:szCs w:val="20"/>
                <w:lang w:val="es-CO" w:eastAsia="en-US"/>
              </w:rPr>
              <w:t>4.3.4.6</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Seguimiento y monitoreo a las donaciones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_Toc193119145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16</w:t>
            </w:r>
            <w:r w:rsidRPr="00F5028A">
              <w:rPr>
                <w:rFonts w:ascii="Verdana" w:hAnsi="Verdana"/>
                <w:noProof/>
                <w:webHidden/>
                <w:sz w:val="20"/>
                <w:szCs w:val="20"/>
              </w:rPr>
              <w:fldChar w:fldCharType="end"/>
            </w:r>
          </w:hyperlink>
        </w:p>
        <w:p w14:paraId="0EA19C93" w14:textId="4EC8349B" w:rsidR="00F5028A" w:rsidRPr="00F5028A" w:rsidRDefault="00F5028A">
          <w:pPr>
            <w:pStyle w:val="TDC1"/>
            <w:tabs>
              <w:tab w:val="left" w:pos="800"/>
              <w:tab w:val="right" w:leader="dot" w:pos="9394"/>
            </w:tabs>
            <w:rPr>
              <w:rFonts w:ascii="Verdana" w:hAnsi="Verdana"/>
              <w:noProof/>
              <w:sz w:val="20"/>
              <w:szCs w:val="20"/>
            </w:rPr>
          </w:pPr>
          <w:hyperlink w:anchor="_Toc193119146" w:history="1">
            <w:r w:rsidRPr="00F5028A">
              <w:rPr>
                <w:rStyle w:val="Hipervnculo"/>
                <w:rFonts w:ascii="Verdana" w:eastAsia="Verdana" w:hAnsi="Verdana" w:cs="Verdana"/>
                <w:noProof/>
                <w:color w:val="auto"/>
                <w:sz w:val="20"/>
                <w:szCs w:val="20"/>
              </w:rPr>
              <w:t>4.4</w:t>
            </w:r>
            <w:r w:rsidRPr="00F5028A">
              <w:rPr>
                <w:rFonts w:ascii="Verdana" w:hAnsi="Verdana"/>
                <w:noProof/>
                <w:sz w:val="20"/>
                <w:szCs w:val="20"/>
              </w:rPr>
              <w:tab/>
            </w:r>
            <w:r w:rsidRPr="00F5028A">
              <w:rPr>
                <w:rStyle w:val="Hipervnculo"/>
                <w:rFonts w:ascii="Verdana" w:eastAsia="Verdana" w:hAnsi="Verdana" w:cs="Verdana"/>
                <w:noProof/>
                <w:color w:val="auto"/>
                <w:sz w:val="20"/>
                <w:szCs w:val="20"/>
              </w:rPr>
              <w:t>POLÍTICA DE RECHAZO ABSOLUTO AL FRAUDE, LA CORRUPCIÓN Y EL SOBORNO</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_Toc193119146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16</w:t>
            </w:r>
            <w:r w:rsidRPr="00F5028A">
              <w:rPr>
                <w:rFonts w:ascii="Verdana" w:hAnsi="Verdana"/>
                <w:noProof/>
                <w:webHidden/>
                <w:sz w:val="20"/>
                <w:szCs w:val="20"/>
              </w:rPr>
              <w:fldChar w:fldCharType="end"/>
            </w:r>
          </w:hyperlink>
        </w:p>
        <w:p w14:paraId="69006587" w14:textId="48C02FB5" w:rsidR="00F5028A" w:rsidRPr="00F5028A" w:rsidRDefault="00F5028A">
          <w:pPr>
            <w:pStyle w:val="TDC1"/>
            <w:tabs>
              <w:tab w:val="left" w:pos="1000"/>
              <w:tab w:val="right" w:leader="dot" w:pos="9394"/>
            </w:tabs>
            <w:rPr>
              <w:rFonts w:ascii="Verdana" w:hAnsi="Verdana"/>
              <w:noProof/>
              <w:sz w:val="20"/>
              <w:szCs w:val="20"/>
            </w:rPr>
          </w:pPr>
          <w:hyperlink w:anchor="_Toc193119147" w:history="1">
            <w:r w:rsidRPr="00F5028A">
              <w:rPr>
                <w:rStyle w:val="Hipervnculo"/>
                <w:rFonts w:ascii="Verdana" w:eastAsia="Verdana" w:hAnsi="Verdana" w:cs="Verdana"/>
                <w:noProof/>
                <w:color w:val="auto"/>
                <w:sz w:val="20"/>
                <w:szCs w:val="20"/>
                <w:lang w:val="es-CO" w:eastAsia="en-US"/>
              </w:rPr>
              <w:t>4.4.1</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Objetivo</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_Toc193119147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16</w:t>
            </w:r>
            <w:r w:rsidRPr="00F5028A">
              <w:rPr>
                <w:rFonts w:ascii="Verdana" w:hAnsi="Verdana"/>
                <w:noProof/>
                <w:webHidden/>
                <w:sz w:val="20"/>
                <w:szCs w:val="20"/>
              </w:rPr>
              <w:fldChar w:fldCharType="end"/>
            </w:r>
          </w:hyperlink>
        </w:p>
        <w:p w14:paraId="4F43D9BD" w14:textId="7B7326A9" w:rsidR="00F5028A" w:rsidRPr="00F5028A" w:rsidRDefault="00F5028A">
          <w:pPr>
            <w:pStyle w:val="TDC1"/>
            <w:tabs>
              <w:tab w:val="left" w:pos="1000"/>
              <w:tab w:val="right" w:leader="dot" w:pos="9394"/>
            </w:tabs>
            <w:rPr>
              <w:rFonts w:ascii="Verdana" w:hAnsi="Verdana"/>
              <w:noProof/>
              <w:sz w:val="20"/>
              <w:szCs w:val="20"/>
            </w:rPr>
          </w:pPr>
          <w:hyperlink w:anchor="_Toc193119148" w:history="1">
            <w:r w:rsidRPr="00F5028A">
              <w:rPr>
                <w:rStyle w:val="Hipervnculo"/>
                <w:rFonts w:ascii="Verdana" w:eastAsia="Verdana" w:hAnsi="Verdana" w:cs="Verdana"/>
                <w:noProof/>
                <w:color w:val="auto"/>
                <w:sz w:val="20"/>
                <w:szCs w:val="20"/>
                <w:lang w:val="es-CO" w:eastAsia="en-US"/>
              </w:rPr>
              <w:t>4.4.2</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Alcance</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_Toc193119148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16</w:t>
            </w:r>
            <w:r w:rsidRPr="00F5028A">
              <w:rPr>
                <w:rFonts w:ascii="Verdana" w:hAnsi="Verdana"/>
                <w:noProof/>
                <w:webHidden/>
                <w:sz w:val="20"/>
                <w:szCs w:val="20"/>
              </w:rPr>
              <w:fldChar w:fldCharType="end"/>
            </w:r>
          </w:hyperlink>
        </w:p>
        <w:p w14:paraId="7904FE80" w14:textId="73D5B0F2" w:rsidR="00F5028A" w:rsidRPr="00F5028A" w:rsidRDefault="00F5028A">
          <w:pPr>
            <w:pStyle w:val="TDC1"/>
            <w:tabs>
              <w:tab w:val="left" w:pos="1000"/>
              <w:tab w:val="right" w:leader="dot" w:pos="9394"/>
            </w:tabs>
            <w:rPr>
              <w:rFonts w:ascii="Verdana" w:hAnsi="Verdana"/>
              <w:noProof/>
              <w:sz w:val="20"/>
              <w:szCs w:val="20"/>
            </w:rPr>
          </w:pPr>
          <w:hyperlink w:anchor="_Toc193119149" w:history="1">
            <w:r w:rsidRPr="00F5028A">
              <w:rPr>
                <w:rStyle w:val="Hipervnculo"/>
                <w:rFonts w:ascii="Verdana" w:eastAsia="Verdana" w:hAnsi="Verdana" w:cs="Verdana"/>
                <w:noProof/>
                <w:color w:val="auto"/>
                <w:sz w:val="20"/>
                <w:szCs w:val="20"/>
                <w:lang w:val="es-CO" w:eastAsia="en-US"/>
              </w:rPr>
              <w:t>4.4.3</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Consideraciones generales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_Toc193119149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17</w:t>
            </w:r>
            <w:r w:rsidRPr="00F5028A">
              <w:rPr>
                <w:rFonts w:ascii="Verdana" w:hAnsi="Verdana"/>
                <w:noProof/>
                <w:webHidden/>
                <w:sz w:val="20"/>
                <w:szCs w:val="20"/>
              </w:rPr>
              <w:fldChar w:fldCharType="end"/>
            </w:r>
          </w:hyperlink>
        </w:p>
        <w:p w14:paraId="4FA46258" w14:textId="50256779" w:rsidR="00F5028A" w:rsidRPr="00F5028A" w:rsidRDefault="00F5028A">
          <w:pPr>
            <w:pStyle w:val="TDC1"/>
            <w:tabs>
              <w:tab w:val="left" w:pos="1000"/>
              <w:tab w:val="right" w:leader="dot" w:pos="9394"/>
            </w:tabs>
            <w:rPr>
              <w:rFonts w:ascii="Verdana" w:hAnsi="Verdana"/>
              <w:noProof/>
              <w:sz w:val="20"/>
              <w:szCs w:val="20"/>
            </w:rPr>
          </w:pPr>
          <w:hyperlink w:anchor="_Toc193119150" w:history="1">
            <w:r w:rsidRPr="00F5028A">
              <w:rPr>
                <w:rStyle w:val="Hipervnculo"/>
                <w:rFonts w:ascii="Verdana" w:eastAsia="Verdana" w:hAnsi="Verdana" w:cs="Verdana"/>
                <w:noProof/>
                <w:color w:val="auto"/>
                <w:sz w:val="20"/>
                <w:szCs w:val="20"/>
                <w:lang w:val="es-CO" w:eastAsia="en-US"/>
              </w:rPr>
              <w:t>4.4.4</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Procedimiento frente al fraude, la corrupción y el soborno</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_Toc193119150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17</w:t>
            </w:r>
            <w:r w:rsidRPr="00F5028A">
              <w:rPr>
                <w:rFonts w:ascii="Verdana" w:hAnsi="Verdana"/>
                <w:noProof/>
                <w:webHidden/>
                <w:sz w:val="20"/>
                <w:szCs w:val="20"/>
              </w:rPr>
              <w:fldChar w:fldCharType="end"/>
            </w:r>
          </w:hyperlink>
        </w:p>
        <w:p w14:paraId="705DAEE5" w14:textId="71AD1690" w:rsidR="00F5028A" w:rsidRPr="00F5028A" w:rsidRDefault="00F5028A">
          <w:pPr>
            <w:pStyle w:val="TDC1"/>
            <w:tabs>
              <w:tab w:val="left" w:pos="1200"/>
              <w:tab w:val="right" w:leader="dot" w:pos="9394"/>
            </w:tabs>
            <w:rPr>
              <w:rFonts w:ascii="Verdana" w:hAnsi="Verdana"/>
              <w:noProof/>
              <w:sz w:val="20"/>
              <w:szCs w:val="20"/>
            </w:rPr>
          </w:pPr>
          <w:hyperlink w:anchor="_Toc193119151" w:history="1">
            <w:r w:rsidRPr="00F5028A">
              <w:rPr>
                <w:rStyle w:val="Hipervnculo"/>
                <w:rFonts w:ascii="Verdana" w:eastAsia="Verdana" w:hAnsi="Verdana" w:cs="Verdana"/>
                <w:noProof/>
                <w:color w:val="auto"/>
                <w:sz w:val="20"/>
                <w:szCs w:val="20"/>
                <w:lang w:val="es-CO" w:eastAsia="en-US"/>
              </w:rPr>
              <w:t>4.4.4.1</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Identificación y reporte de eventos de fraude, corrupción y soborno transnacional</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_Toc193119151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17</w:t>
            </w:r>
            <w:r w:rsidRPr="00F5028A">
              <w:rPr>
                <w:rFonts w:ascii="Verdana" w:hAnsi="Verdana"/>
                <w:noProof/>
                <w:webHidden/>
                <w:sz w:val="20"/>
                <w:szCs w:val="20"/>
              </w:rPr>
              <w:fldChar w:fldCharType="end"/>
            </w:r>
          </w:hyperlink>
        </w:p>
        <w:p w14:paraId="550B7ABB" w14:textId="0C960616" w:rsidR="00F5028A" w:rsidRPr="00F5028A" w:rsidRDefault="00F5028A">
          <w:pPr>
            <w:pStyle w:val="TDC1"/>
            <w:tabs>
              <w:tab w:val="left" w:pos="1200"/>
              <w:tab w:val="right" w:leader="dot" w:pos="9394"/>
            </w:tabs>
            <w:rPr>
              <w:rFonts w:ascii="Verdana" w:hAnsi="Verdana"/>
              <w:noProof/>
              <w:sz w:val="20"/>
              <w:szCs w:val="20"/>
            </w:rPr>
          </w:pPr>
          <w:hyperlink w:anchor="_Toc193119152" w:history="1">
            <w:r w:rsidRPr="00F5028A">
              <w:rPr>
                <w:rStyle w:val="Hipervnculo"/>
                <w:rFonts w:ascii="Verdana" w:eastAsia="Verdana" w:hAnsi="Verdana" w:cs="Verdana"/>
                <w:noProof/>
                <w:color w:val="auto"/>
                <w:sz w:val="20"/>
                <w:szCs w:val="20"/>
                <w:lang w:val="es-CO" w:eastAsia="en-US"/>
              </w:rPr>
              <w:t>4.4.4.2</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Tratamiento de los eventos de fraude, corrupción y soborno transnacional</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_Toc193119152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18</w:t>
            </w:r>
            <w:r w:rsidRPr="00F5028A">
              <w:rPr>
                <w:rFonts w:ascii="Verdana" w:hAnsi="Verdana"/>
                <w:noProof/>
                <w:webHidden/>
                <w:sz w:val="20"/>
                <w:szCs w:val="20"/>
              </w:rPr>
              <w:fldChar w:fldCharType="end"/>
            </w:r>
          </w:hyperlink>
        </w:p>
        <w:p w14:paraId="3470355F" w14:textId="6E2C4453" w:rsidR="00F5028A" w:rsidRPr="00F5028A" w:rsidRDefault="00F5028A">
          <w:pPr>
            <w:pStyle w:val="TDC1"/>
            <w:tabs>
              <w:tab w:val="left" w:pos="1200"/>
              <w:tab w:val="right" w:leader="dot" w:pos="9394"/>
            </w:tabs>
            <w:rPr>
              <w:rFonts w:ascii="Verdana" w:hAnsi="Verdana"/>
              <w:noProof/>
              <w:sz w:val="20"/>
              <w:szCs w:val="20"/>
            </w:rPr>
          </w:pPr>
          <w:hyperlink w:anchor="_Toc193119153" w:history="1">
            <w:r w:rsidRPr="00F5028A">
              <w:rPr>
                <w:rStyle w:val="Hipervnculo"/>
                <w:rFonts w:ascii="Verdana" w:eastAsia="Verdana" w:hAnsi="Verdana" w:cs="Verdana"/>
                <w:noProof/>
                <w:color w:val="auto"/>
                <w:sz w:val="20"/>
                <w:szCs w:val="20"/>
                <w:lang w:val="es-CO" w:eastAsia="en-US"/>
              </w:rPr>
              <w:t>4.4.4.3</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Investigación de los eventos de fraude, corrupción y soborno transnacional</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_Toc193119153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18</w:t>
            </w:r>
            <w:r w:rsidRPr="00F5028A">
              <w:rPr>
                <w:rFonts w:ascii="Verdana" w:hAnsi="Verdana"/>
                <w:noProof/>
                <w:webHidden/>
                <w:sz w:val="20"/>
                <w:szCs w:val="20"/>
              </w:rPr>
              <w:fldChar w:fldCharType="end"/>
            </w:r>
          </w:hyperlink>
        </w:p>
        <w:p w14:paraId="4FBC4465" w14:textId="215B71EF" w:rsidR="00F5028A" w:rsidRPr="00F5028A" w:rsidRDefault="00F5028A">
          <w:pPr>
            <w:pStyle w:val="TDC1"/>
            <w:tabs>
              <w:tab w:val="left" w:pos="1200"/>
              <w:tab w:val="right" w:leader="dot" w:pos="9394"/>
            </w:tabs>
            <w:rPr>
              <w:rFonts w:ascii="Verdana" w:hAnsi="Verdana"/>
              <w:noProof/>
              <w:sz w:val="20"/>
              <w:szCs w:val="20"/>
            </w:rPr>
          </w:pPr>
          <w:hyperlink w:anchor="_Toc193119154" w:history="1">
            <w:r w:rsidRPr="00F5028A">
              <w:rPr>
                <w:rStyle w:val="Hipervnculo"/>
                <w:rFonts w:ascii="Verdana" w:eastAsia="Verdana" w:hAnsi="Verdana" w:cs="Verdana"/>
                <w:noProof/>
                <w:color w:val="auto"/>
                <w:sz w:val="20"/>
                <w:szCs w:val="20"/>
                <w:lang w:val="es-CO" w:eastAsia="en-US"/>
              </w:rPr>
              <w:t>4.4.4.4</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Definición de medidas correctivas frente a eventos de fraude, corrupción y soborno transnacional.</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_Toc193119154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18</w:t>
            </w:r>
            <w:r w:rsidRPr="00F5028A">
              <w:rPr>
                <w:rFonts w:ascii="Verdana" w:hAnsi="Verdana"/>
                <w:noProof/>
                <w:webHidden/>
                <w:sz w:val="20"/>
                <w:szCs w:val="20"/>
              </w:rPr>
              <w:fldChar w:fldCharType="end"/>
            </w:r>
          </w:hyperlink>
        </w:p>
        <w:p w14:paraId="0498AA17" w14:textId="336ED2CA" w:rsidR="00F5028A" w:rsidRPr="00F5028A" w:rsidRDefault="00F5028A">
          <w:pPr>
            <w:pStyle w:val="TDC1"/>
            <w:tabs>
              <w:tab w:val="left" w:pos="800"/>
              <w:tab w:val="right" w:leader="dot" w:pos="9394"/>
            </w:tabs>
            <w:rPr>
              <w:rFonts w:ascii="Verdana" w:hAnsi="Verdana"/>
              <w:noProof/>
              <w:sz w:val="20"/>
              <w:szCs w:val="20"/>
            </w:rPr>
          </w:pPr>
          <w:hyperlink w:anchor="_Toc193119155" w:history="1">
            <w:r w:rsidRPr="00F5028A">
              <w:rPr>
                <w:rStyle w:val="Hipervnculo"/>
                <w:rFonts w:ascii="Verdana" w:eastAsia="Verdana" w:hAnsi="Verdana" w:cs="Verdana"/>
                <w:noProof/>
                <w:color w:val="auto"/>
                <w:sz w:val="20"/>
                <w:szCs w:val="20"/>
              </w:rPr>
              <w:t>4.5</w:t>
            </w:r>
            <w:r w:rsidRPr="00F5028A">
              <w:rPr>
                <w:rFonts w:ascii="Verdana" w:hAnsi="Verdana"/>
                <w:noProof/>
                <w:sz w:val="20"/>
                <w:szCs w:val="20"/>
              </w:rPr>
              <w:tab/>
            </w:r>
            <w:r w:rsidRPr="00F5028A">
              <w:rPr>
                <w:rStyle w:val="Hipervnculo"/>
                <w:rFonts w:ascii="Verdana" w:eastAsia="Verdana" w:hAnsi="Verdana" w:cs="Verdana"/>
                <w:noProof/>
                <w:color w:val="auto"/>
                <w:sz w:val="20"/>
                <w:szCs w:val="20"/>
              </w:rPr>
              <w:t>POLÍTICA DE PROTECCIÓN AL DENUNCIANTE</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_Toc193119155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18</w:t>
            </w:r>
            <w:r w:rsidRPr="00F5028A">
              <w:rPr>
                <w:rFonts w:ascii="Verdana" w:hAnsi="Verdana"/>
                <w:noProof/>
                <w:webHidden/>
                <w:sz w:val="20"/>
                <w:szCs w:val="20"/>
              </w:rPr>
              <w:fldChar w:fldCharType="end"/>
            </w:r>
          </w:hyperlink>
        </w:p>
        <w:p w14:paraId="6FC1EE33" w14:textId="40722C5F" w:rsidR="00F5028A" w:rsidRPr="00F5028A" w:rsidRDefault="00F5028A">
          <w:pPr>
            <w:pStyle w:val="TDC1"/>
            <w:tabs>
              <w:tab w:val="left" w:pos="1000"/>
              <w:tab w:val="right" w:leader="dot" w:pos="9394"/>
            </w:tabs>
            <w:rPr>
              <w:rFonts w:ascii="Verdana" w:hAnsi="Verdana"/>
              <w:noProof/>
              <w:sz w:val="20"/>
              <w:szCs w:val="20"/>
            </w:rPr>
          </w:pPr>
          <w:hyperlink w:anchor="_Toc193119156" w:history="1">
            <w:r w:rsidRPr="00F5028A">
              <w:rPr>
                <w:rStyle w:val="Hipervnculo"/>
                <w:rFonts w:ascii="Verdana" w:eastAsia="Verdana" w:hAnsi="Verdana" w:cs="Verdana"/>
                <w:noProof/>
                <w:color w:val="auto"/>
                <w:sz w:val="20"/>
                <w:szCs w:val="20"/>
                <w:lang w:val="es-CO" w:eastAsia="en-US"/>
              </w:rPr>
              <w:t>4.5.1</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Objetivo</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_Toc193119156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18</w:t>
            </w:r>
            <w:r w:rsidRPr="00F5028A">
              <w:rPr>
                <w:rFonts w:ascii="Verdana" w:hAnsi="Verdana"/>
                <w:noProof/>
                <w:webHidden/>
                <w:sz w:val="20"/>
                <w:szCs w:val="20"/>
              </w:rPr>
              <w:fldChar w:fldCharType="end"/>
            </w:r>
          </w:hyperlink>
        </w:p>
        <w:p w14:paraId="7DDBFD0E" w14:textId="3205307B" w:rsidR="00F5028A" w:rsidRPr="00F5028A" w:rsidRDefault="00F5028A">
          <w:pPr>
            <w:pStyle w:val="TDC1"/>
            <w:tabs>
              <w:tab w:val="left" w:pos="1000"/>
              <w:tab w:val="right" w:leader="dot" w:pos="9394"/>
            </w:tabs>
            <w:rPr>
              <w:rFonts w:ascii="Verdana" w:hAnsi="Verdana"/>
              <w:noProof/>
              <w:sz w:val="20"/>
              <w:szCs w:val="20"/>
            </w:rPr>
          </w:pPr>
          <w:hyperlink w:anchor="_Toc193119157" w:history="1">
            <w:r w:rsidRPr="00F5028A">
              <w:rPr>
                <w:rStyle w:val="Hipervnculo"/>
                <w:rFonts w:ascii="Verdana" w:eastAsia="Verdana" w:hAnsi="Verdana" w:cs="Verdana"/>
                <w:noProof/>
                <w:color w:val="auto"/>
                <w:sz w:val="20"/>
                <w:szCs w:val="20"/>
                <w:lang w:val="es-CO" w:eastAsia="en-US"/>
              </w:rPr>
              <w:t>4.5.2</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Alcance</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_Toc193119157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19</w:t>
            </w:r>
            <w:r w:rsidRPr="00F5028A">
              <w:rPr>
                <w:rFonts w:ascii="Verdana" w:hAnsi="Verdana"/>
                <w:noProof/>
                <w:webHidden/>
                <w:sz w:val="20"/>
                <w:szCs w:val="20"/>
              </w:rPr>
              <w:fldChar w:fldCharType="end"/>
            </w:r>
          </w:hyperlink>
        </w:p>
        <w:p w14:paraId="7B87FCE4" w14:textId="0174E39A" w:rsidR="00F5028A" w:rsidRPr="00F5028A" w:rsidRDefault="00F5028A">
          <w:pPr>
            <w:pStyle w:val="TDC1"/>
            <w:tabs>
              <w:tab w:val="left" w:pos="1000"/>
              <w:tab w:val="right" w:leader="dot" w:pos="9394"/>
            </w:tabs>
            <w:rPr>
              <w:rFonts w:ascii="Verdana" w:hAnsi="Verdana"/>
              <w:noProof/>
              <w:sz w:val="20"/>
              <w:szCs w:val="20"/>
            </w:rPr>
          </w:pPr>
          <w:hyperlink w:anchor="_Toc193119158" w:history="1">
            <w:r w:rsidRPr="00F5028A">
              <w:rPr>
                <w:rStyle w:val="Hipervnculo"/>
                <w:rFonts w:ascii="Verdana" w:eastAsia="Verdana" w:hAnsi="Verdana" w:cs="Verdana"/>
                <w:noProof/>
                <w:color w:val="auto"/>
                <w:sz w:val="20"/>
                <w:szCs w:val="20"/>
                <w:lang w:val="es-CO" w:eastAsia="en-US"/>
              </w:rPr>
              <w:t>4.5.3</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Consideraciones generales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_Toc193119158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19</w:t>
            </w:r>
            <w:r w:rsidRPr="00F5028A">
              <w:rPr>
                <w:rFonts w:ascii="Verdana" w:hAnsi="Verdana"/>
                <w:noProof/>
                <w:webHidden/>
                <w:sz w:val="20"/>
                <w:szCs w:val="20"/>
              </w:rPr>
              <w:fldChar w:fldCharType="end"/>
            </w:r>
          </w:hyperlink>
        </w:p>
        <w:p w14:paraId="2AFDABF1" w14:textId="13964BD3" w:rsidR="00F5028A" w:rsidRPr="00F5028A" w:rsidRDefault="00F5028A">
          <w:pPr>
            <w:pStyle w:val="TDC1"/>
            <w:tabs>
              <w:tab w:val="left" w:pos="1000"/>
              <w:tab w:val="right" w:leader="dot" w:pos="9394"/>
            </w:tabs>
            <w:rPr>
              <w:rFonts w:ascii="Verdana" w:hAnsi="Verdana"/>
              <w:noProof/>
              <w:sz w:val="20"/>
              <w:szCs w:val="20"/>
            </w:rPr>
          </w:pPr>
          <w:hyperlink w:anchor="_Toc193119159" w:history="1">
            <w:r w:rsidRPr="00F5028A">
              <w:rPr>
                <w:rStyle w:val="Hipervnculo"/>
                <w:rFonts w:ascii="Verdana" w:eastAsia="Verdana" w:hAnsi="Verdana" w:cs="Verdana"/>
                <w:noProof/>
                <w:color w:val="auto"/>
                <w:sz w:val="20"/>
                <w:szCs w:val="20"/>
                <w:lang w:val="es-CO" w:eastAsia="en-US"/>
              </w:rPr>
              <w:t>4.5.4</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Procedimiento de denuncias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_Toc193119159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20</w:t>
            </w:r>
            <w:r w:rsidRPr="00F5028A">
              <w:rPr>
                <w:rFonts w:ascii="Verdana" w:hAnsi="Verdana"/>
                <w:noProof/>
                <w:webHidden/>
                <w:sz w:val="20"/>
                <w:szCs w:val="20"/>
              </w:rPr>
              <w:fldChar w:fldCharType="end"/>
            </w:r>
          </w:hyperlink>
        </w:p>
        <w:p w14:paraId="60BA12CB" w14:textId="5BD99816" w:rsidR="00F5028A" w:rsidRPr="00F5028A" w:rsidRDefault="00F5028A">
          <w:pPr>
            <w:pStyle w:val="TDC1"/>
            <w:tabs>
              <w:tab w:val="left" w:pos="1200"/>
              <w:tab w:val="right" w:leader="dot" w:pos="9394"/>
            </w:tabs>
            <w:rPr>
              <w:rFonts w:ascii="Verdana" w:hAnsi="Verdana"/>
              <w:noProof/>
              <w:sz w:val="20"/>
              <w:szCs w:val="20"/>
            </w:rPr>
          </w:pPr>
          <w:hyperlink w:anchor="_Toc193119160" w:history="1">
            <w:r w:rsidRPr="00F5028A">
              <w:rPr>
                <w:rStyle w:val="Hipervnculo"/>
                <w:rFonts w:ascii="Verdana" w:eastAsia="Verdana" w:hAnsi="Verdana" w:cs="Verdana"/>
                <w:noProof/>
                <w:color w:val="auto"/>
                <w:sz w:val="20"/>
                <w:szCs w:val="20"/>
                <w:lang w:val="es-CO" w:eastAsia="en-US"/>
              </w:rPr>
              <w:t>4.5.4.1</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Mecanismo de denuncia</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_Toc193119160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20</w:t>
            </w:r>
            <w:r w:rsidRPr="00F5028A">
              <w:rPr>
                <w:rFonts w:ascii="Verdana" w:hAnsi="Verdana"/>
                <w:noProof/>
                <w:webHidden/>
                <w:sz w:val="20"/>
                <w:szCs w:val="20"/>
              </w:rPr>
              <w:fldChar w:fldCharType="end"/>
            </w:r>
          </w:hyperlink>
        </w:p>
        <w:p w14:paraId="5D6FD235" w14:textId="03EB5FC6" w:rsidR="00F5028A" w:rsidRPr="00F5028A" w:rsidRDefault="00F5028A">
          <w:pPr>
            <w:pStyle w:val="TDC1"/>
            <w:tabs>
              <w:tab w:val="left" w:pos="1200"/>
              <w:tab w:val="right" w:leader="dot" w:pos="9394"/>
            </w:tabs>
            <w:rPr>
              <w:rFonts w:ascii="Verdana" w:hAnsi="Verdana"/>
              <w:noProof/>
              <w:sz w:val="20"/>
              <w:szCs w:val="20"/>
            </w:rPr>
          </w:pPr>
          <w:hyperlink w:anchor="_Toc193119161" w:history="1">
            <w:r w:rsidRPr="00F5028A">
              <w:rPr>
                <w:rStyle w:val="Hipervnculo"/>
                <w:rFonts w:ascii="Verdana" w:eastAsia="Verdana" w:hAnsi="Verdana" w:cs="Verdana"/>
                <w:noProof/>
                <w:color w:val="auto"/>
                <w:sz w:val="20"/>
                <w:szCs w:val="20"/>
                <w:lang w:val="es-CO" w:eastAsia="en-US"/>
              </w:rPr>
              <w:t>4.5.4.2</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Realizar la denuncia</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_Toc193119161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20</w:t>
            </w:r>
            <w:r w:rsidRPr="00F5028A">
              <w:rPr>
                <w:rFonts w:ascii="Verdana" w:hAnsi="Verdana"/>
                <w:noProof/>
                <w:webHidden/>
                <w:sz w:val="20"/>
                <w:szCs w:val="20"/>
              </w:rPr>
              <w:fldChar w:fldCharType="end"/>
            </w:r>
          </w:hyperlink>
        </w:p>
        <w:p w14:paraId="25E01AA4" w14:textId="7EA534C7" w:rsidR="00F5028A" w:rsidRPr="00F5028A" w:rsidRDefault="00F5028A">
          <w:pPr>
            <w:pStyle w:val="TDC1"/>
            <w:tabs>
              <w:tab w:val="left" w:pos="1200"/>
              <w:tab w:val="right" w:leader="dot" w:pos="9394"/>
            </w:tabs>
            <w:rPr>
              <w:rFonts w:ascii="Verdana" w:hAnsi="Verdana"/>
              <w:noProof/>
              <w:sz w:val="20"/>
              <w:szCs w:val="20"/>
            </w:rPr>
          </w:pPr>
          <w:hyperlink w:anchor="_Toc193119162" w:history="1">
            <w:r w:rsidRPr="00F5028A">
              <w:rPr>
                <w:rStyle w:val="Hipervnculo"/>
                <w:rFonts w:ascii="Verdana" w:eastAsia="Verdana" w:hAnsi="Verdana" w:cs="Verdana"/>
                <w:noProof/>
                <w:color w:val="auto"/>
                <w:sz w:val="20"/>
                <w:szCs w:val="20"/>
                <w:lang w:val="es-CO" w:eastAsia="en-US"/>
              </w:rPr>
              <w:t>4.5.4.3</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Investigación de la denuncia</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_Toc193119162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20</w:t>
            </w:r>
            <w:r w:rsidRPr="00F5028A">
              <w:rPr>
                <w:rFonts w:ascii="Verdana" w:hAnsi="Verdana"/>
                <w:noProof/>
                <w:webHidden/>
                <w:sz w:val="20"/>
                <w:szCs w:val="20"/>
              </w:rPr>
              <w:fldChar w:fldCharType="end"/>
            </w:r>
          </w:hyperlink>
        </w:p>
        <w:p w14:paraId="216AC1D3" w14:textId="04DA9B95" w:rsidR="00F5028A" w:rsidRPr="00F5028A" w:rsidRDefault="00F5028A">
          <w:pPr>
            <w:pStyle w:val="TDC1"/>
            <w:tabs>
              <w:tab w:val="left" w:pos="1200"/>
              <w:tab w:val="right" w:leader="dot" w:pos="9394"/>
            </w:tabs>
            <w:rPr>
              <w:rFonts w:ascii="Verdana" w:hAnsi="Verdana"/>
              <w:noProof/>
              <w:sz w:val="20"/>
              <w:szCs w:val="20"/>
            </w:rPr>
          </w:pPr>
          <w:hyperlink w:anchor="_Toc193119163" w:history="1">
            <w:r w:rsidRPr="00F5028A">
              <w:rPr>
                <w:rStyle w:val="Hipervnculo"/>
                <w:rFonts w:ascii="Verdana" w:eastAsia="Verdana" w:hAnsi="Verdana" w:cs="Verdana"/>
                <w:noProof/>
                <w:color w:val="auto"/>
                <w:sz w:val="20"/>
                <w:szCs w:val="20"/>
                <w:lang w:val="es-CO" w:eastAsia="en-US"/>
              </w:rPr>
              <w:t>4.5.4.4</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Medidas de protección al denunciante</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_Toc193119163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21</w:t>
            </w:r>
            <w:r w:rsidRPr="00F5028A">
              <w:rPr>
                <w:rFonts w:ascii="Verdana" w:hAnsi="Verdana"/>
                <w:noProof/>
                <w:webHidden/>
                <w:sz w:val="20"/>
                <w:szCs w:val="20"/>
              </w:rPr>
              <w:fldChar w:fldCharType="end"/>
            </w:r>
          </w:hyperlink>
        </w:p>
        <w:p w14:paraId="179A70A1" w14:textId="01EEF603" w:rsidR="00F5028A" w:rsidRPr="00F5028A" w:rsidRDefault="00F5028A">
          <w:pPr>
            <w:pStyle w:val="TDC1"/>
            <w:tabs>
              <w:tab w:val="left" w:pos="1200"/>
              <w:tab w:val="right" w:leader="dot" w:pos="9394"/>
            </w:tabs>
            <w:rPr>
              <w:rFonts w:ascii="Verdana" w:hAnsi="Verdana"/>
              <w:noProof/>
              <w:sz w:val="20"/>
              <w:szCs w:val="20"/>
            </w:rPr>
          </w:pPr>
          <w:hyperlink w:anchor="_Toc193119164" w:history="1">
            <w:r w:rsidRPr="00F5028A">
              <w:rPr>
                <w:rStyle w:val="Hipervnculo"/>
                <w:rFonts w:ascii="Verdana" w:eastAsia="Verdana" w:hAnsi="Verdana" w:cs="Verdana"/>
                <w:noProof/>
                <w:color w:val="auto"/>
                <w:sz w:val="20"/>
                <w:szCs w:val="20"/>
                <w:lang w:val="es-CO" w:eastAsia="en-US"/>
              </w:rPr>
              <w:t>4.5.4.5</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Comunicación del avance del proceso</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_Toc193119164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21</w:t>
            </w:r>
            <w:r w:rsidRPr="00F5028A">
              <w:rPr>
                <w:rFonts w:ascii="Verdana" w:hAnsi="Verdana"/>
                <w:noProof/>
                <w:webHidden/>
                <w:sz w:val="20"/>
                <w:szCs w:val="20"/>
              </w:rPr>
              <w:fldChar w:fldCharType="end"/>
            </w:r>
          </w:hyperlink>
        </w:p>
        <w:p w14:paraId="1ADF9414" w14:textId="5CAAE1C5" w:rsidR="00F5028A" w:rsidRPr="00F5028A" w:rsidRDefault="00F5028A">
          <w:pPr>
            <w:pStyle w:val="TDC1"/>
            <w:tabs>
              <w:tab w:val="left" w:pos="1200"/>
              <w:tab w:val="right" w:leader="dot" w:pos="9394"/>
            </w:tabs>
            <w:rPr>
              <w:rFonts w:ascii="Verdana" w:hAnsi="Verdana"/>
              <w:noProof/>
              <w:sz w:val="20"/>
              <w:szCs w:val="20"/>
            </w:rPr>
          </w:pPr>
          <w:hyperlink w:anchor="_Toc193119165" w:history="1">
            <w:r w:rsidRPr="00F5028A">
              <w:rPr>
                <w:rStyle w:val="Hipervnculo"/>
                <w:rFonts w:ascii="Verdana" w:eastAsia="Verdana" w:hAnsi="Verdana" w:cs="Verdana"/>
                <w:noProof/>
                <w:color w:val="auto"/>
                <w:sz w:val="20"/>
                <w:szCs w:val="20"/>
                <w:lang w:val="es-CO" w:eastAsia="en-US"/>
              </w:rPr>
              <w:t>4.5.4.6</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Definición de medidas correctivas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_Toc193119165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22</w:t>
            </w:r>
            <w:r w:rsidRPr="00F5028A">
              <w:rPr>
                <w:rFonts w:ascii="Verdana" w:hAnsi="Verdana"/>
                <w:noProof/>
                <w:webHidden/>
                <w:sz w:val="20"/>
                <w:szCs w:val="20"/>
              </w:rPr>
              <w:fldChar w:fldCharType="end"/>
            </w:r>
          </w:hyperlink>
        </w:p>
        <w:p w14:paraId="0E40709A" w14:textId="114F2080" w:rsidR="00F5028A" w:rsidRPr="00F5028A" w:rsidRDefault="00F5028A">
          <w:pPr>
            <w:pStyle w:val="TDC1"/>
            <w:tabs>
              <w:tab w:val="left" w:pos="1200"/>
              <w:tab w:val="right" w:leader="dot" w:pos="9394"/>
            </w:tabs>
            <w:rPr>
              <w:rFonts w:ascii="Verdana" w:hAnsi="Verdana"/>
              <w:noProof/>
              <w:sz w:val="20"/>
              <w:szCs w:val="20"/>
            </w:rPr>
          </w:pPr>
          <w:hyperlink w:anchor="_Toc193119166" w:history="1">
            <w:r w:rsidRPr="00F5028A">
              <w:rPr>
                <w:rStyle w:val="Hipervnculo"/>
                <w:rFonts w:ascii="Verdana" w:eastAsia="Verdana" w:hAnsi="Verdana" w:cs="Verdana"/>
                <w:noProof/>
                <w:color w:val="auto"/>
                <w:sz w:val="20"/>
                <w:szCs w:val="20"/>
                <w:lang w:val="es-CO" w:eastAsia="en-US"/>
              </w:rPr>
              <w:t>4.5.4.7</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Seguimiento y monitoreo a las denuncias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_Toc193119166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22</w:t>
            </w:r>
            <w:r w:rsidRPr="00F5028A">
              <w:rPr>
                <w:rFonts w:ascii="Verdana" w:hAnsi="Verdana"/>
                <w:noProof/>
                <w:webHidden/>
                <w:sz w:val="20"/>
                <w:szCs w:val="20"/>
              </w:rPr>
              <w:fldChar w:fldCharType="end"/>
            </w:r>
          </w:hyperlink>
        </w:p>
        <w:p w14:paraId="592C734C" w14:textId="16BE7986" w:rsidR="00F5028A" w:rsidRPr="00F5028A" w:rsidRDefault="00F5028A">
          <w:pPr>
            <w:pStyle w:val="TDC1"/>
            <w:tabs>
              <w:tab w:val="left" w:pos="1200"/>
              <w:tab w:val="right" w:leader="dot" w:pos="9394"/>
            </w:tabs>
            <w:rPr>
              <w:rFonts w:ascii="Verdana" w:hAnsi="Verdana"/>
              <w:noProof/>
              <w:sz w:val="20"/>
              <w:szCs w:val="20"/>
            </w:rPr>
          </w:pPr>
          <w:hyperlink w:anchor="_Toc193119167" w:history="1">
            <w:r w:rsidRPr="00F5028A">
              <w:rPr>
                <w:rStyle w:val="Hipervnculo"/>
                <w:rFonts w:ascii="Verdana" w:eastAsia="Verdana" w:hAnsi="Verdana" w:cs="Verdana"/>
                <w:noProof/>
                <w:color w:val="auto"/>
                <w:sz w:val="20"/>
                <w:szCs w:val="20"/>
                <w:lang w:val="es-CO" w:eastAsia="en-US"/>
              </w:rPr>
              <w:t>4.5.4.8</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Socialización a nivel de la organización</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_Toc193119167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22</w:t>
            </w:r>
            <w:r w:rsidRPr="00F5028A">
              <w:rPr>
                <w:rFonts w:ascii="Verdana" w:hAnsi="Verdana"/>
                <w:noProof/>
                <w:webHidden/>
                <w:sz w:val="20"/>
                <w:szCs w:val="20"/>
              </w:rPr>
              <w:fldChar w:fldCharType="end"/>
            </w:r>
          </w:hyperlink>
        </w:p>
        <w:p w14:paraId="19502306" w14:textId="18399A6D" w:rsidR="00F5028A" w:rsidRPr="00F5028A" w:rsidRDefault="00F5028A">
          <w:pPr>
            <w:pStyle w:val="TDC1"/>
            <w:tabs>
              <w:tab w:val="left" w:pos="600"/>
              <w:tab w:val="right" w:leader="dot" w:pos="9394"/>
            </w:tabs>
            <w:rPr>
              <w:rFonts w:ascii="Verdana" w:hAnsi="Verdana"/>
              <w:noProof/>
              <w:sz w:val="20"/>
              <w:szCs w:val="20"/>
            </w:rPr>
          </w:pPr>
          <w:hyperlink w:anchor="_Toc193119168" w:history="1">
            <w:r w:rsidRPr="00F5028A">
              <w:rPr>
                <w:rStyle w:val="Hipervnculo"/>
                <w:rFonts w:ascii="Verdana" w:hAnsi="Verdana"/>
                <w:noProof/>
                <w:color w:val="auto"/>
                <w:sz w:val="20"/>
                <w:szCs w:val="20"/>
                <w:lang w:val="es-CO" w:eastAsia="en-US"/>
              </w:rPr>
              <w:t>5.</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SANCIONES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_Toc193119168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22</w:t>
            </w:r>
            <w:r w:rsidRPr="00F5028A">
              <w:rPr>
                <w:rFonts w:ascii="Verdana" w:hAnsi="Verdana"/>
                <w:noProof/>
                <w:webHidden/>
                <w:sz w:val="20"/>
                <w:szCs w:val="20"/>
              </w:rPr>
              <w:fldChar w:fldCharType="end"/>
            </w:r>
          </w:hyperlink>
        </w:p>
        <w:p w14:paraId="325C4CAF" w14:textId="384ABDA4" w:rsidR="00F5028A" w:rsidRPr="00F5028A" w:rsidRDefault="00F5028A">
          <w:pPr>
            <w:pStyle w:val="TDC1"/>
            <w:tabs>
              <w:tab w:val="left" w:pos="600"/>
              <w:tab w:val="right" w:leader="dot" w:pos="9394"/>
            </w:tabs>
            <w:rPr>
              <w:rFonts w:ascii="Verdana" w:hAnsi="Verdana"/>
              <w:noProof/>
              <w:sz w:val="20"/>
              <w:szCs w:val="20"/>
            </w:rPr>
          </w:pPr>
          <w:hyperlink w:anchor="_Toc193119169" w:history="1">
            <w:r w:rsidRPr="00F5028A">
              <w:rPr>
                <w:rStyle w:val="Hipervnculo"/>
                <w:rFonts w:ascii="Verdana" w:hAnsi="Verdana"/>
                <w:noProof/>
                <w:color w:val="auto"/>
                <w:sz w:val="20"/>
                <w:szCs w:val="20"/>
                <w:lang w:val="es-CO" w:eastAsia="en-US"/>
              </w:rPr>
              <w:t>6.</w:t>
            </w:r>
            <w:r w:rsidRPr="00F5028A">
              <w:rPr>
                <w:rFonts w:ascii="Verdana" w:hAnsi="Verdana"/>
                <w:noProof/>
                <w:sz w:val="20"/>
                <w:szCs w:val="20"/>
              </w:rPr>
              <w:tab/>
            </w:r>
            <w:r w:rsidRPr="00F5028A">
              <w:rPr>
                <w:rStyle w:val="Hipervnculo"/>
                <w:rFonts w:ascii="Verdana" w:hAnsi="Verdana"/>
                <w:noProof/>
                <w:color w:val="auto"/>
                <w:sz w:val="20"/>
                <w:szCs w:val="20"/>
                <w:lang w:val="es-CO" w:eastAsia="en-US"/>
              </w:rPr>
              <w:t>APROBACIÓN Y REVISIÓN DE LAS POLÍTICAS.</w:t>
            </w:r>
            <w:r w:rsidRPr="00F5028A">
              <w:rPr>
                <w:rFonts w:ascii="Verdana" w:hAnsi="Verdana"/>
                <w:noProof/>
                <w:webHidden/>
                <w:sz w:val="20"/>
                <w:szCs w:val="20"/>
              </w:rPr>
              <w:tab/>
            </w:r>
            <w:r w:rsidRPr="00F5028A">
              <w:rPr>
                <w:rFonts w:ascii="Verdana" w:hAnsi="Verdana"/>
                <w:noProof/>
                <w:webHidden/>
                <w:sz w:val="20"/>
                <w:szCs w:val="20"/>
              </w:rPr>
              <w:fldChar w:fldCharType="begin"/>
            </w:r>
            <w:r w:rsidRPr="00F5028A">
              <w:rPr>
                <w:rFonts w:ascii="Verdana" w:hAnsi="Verdana"/>
                <w:noProof/>
                <w:webHidden/>
                <w:sz w:val="20"/>
                <w:szCs w:val="20"/>
              </w:rPr>
              <w:instrText xml:space="preserve"> PAGEREF _Toc193119169 \h </w:instrText>
            </w:r>
            <w:r w:rsidRPr="00F5028A">
              <w:rPr>
                <w:rFonts w:ascii="Verdana" w:hAnsi="Verdana"/>
                <w:noProof/>
                <w:webHidden/>
                <w:sz w:val="20"/>
                <w:szCs w:val="20"/>
              </w:rPr>
            </w:r>
            <w:r w:rsidRPr="00F5028A">
              <w:rPr>
                <w:rFonts w:ascii="Verdana" w:hAnsi="Verdana"/>
                <w:noProof/>
                <w:webHidden/>
                <w:sz w:val="20"/>
                <w:szCs w:val="20"/>
              </w:rPr>
              <w:fldChar w:fldCharType="separate"/>
            </w:r>
            <w:r>
              <w:rPr>
                <w:rFonts w:ascii="Verdana" w:hAnsi="Verdana"/>
                <w:noProof/>
                <w:webHidden/>
                <w:sz w:val="20"/>
                <w:szCs w:val="20"/>
              </w:rPr>
              <w:t>22</w:t>
            </w:r>
            <w:r w:rsidRPr="00F5028A">
              <w:rPr>
                <w:rFonts w:ascii="Verdana" w:hAnsi="Verdana"/>
                <w:noProof/>
                <w:webHidden/>
                <w:sz w:val="20"/>
                <w:szCs w:val="20"/>
              </w:rPr>
              <w:fldChar w:fldCharType="end"/>
            </w:r>
          </w:hyperlink>
        </w:p>
        <w:p w14:paraId="50379EEC" w14:textId="19F6B58F" w:rsidR="00EE1174" w:rsidRDefault="00EE1174">
          <w:r w:rsidRPr="00F5028A">
            <w:rPr>
              <w:rFonts w:ascii="Verdana" w:hAnsi="Verdana"/>
              <w:b/>
              <w:bCs/>
              <w:sz w:val="20"/>
              <w:szCs w:val="20"/>
            </w:rPr>
            <w:fldChar w:fldCharType="end"/>
          </w:r>
        </w:p>
      </w:sdtContent>
    </w:sdt>
    <w:p w14:paraId="3E3A002E" w14:textId="77777777" w:rsidR="00AC54F9" w:rsidRPr="00DB12D1" w:rsidRDefault="00AC54F9" w:rsidP="007261FA">
      <w:pPr>
        <w:ind w:right="102"/>
        <w:rPr>
          <w:rFonts w:ascii="Verdana" w:hAnsi="Verdana"/>
          <w:b/>
          <w:bCs/>
          <w:sz w:val="20"/>
          <w:szCs w:val="20"/>
          <w:lang w:val="es-CO"/>
        </w:rPr>
      </w:pPr>
    </w:p>
    <w:p w14:paraId="4471BC56" w14:textId="77777777" w:rsidR="00AC54F9" w:rsidRDefault="00AC54F9">
      <w:pPr>
        <w:rPr>
          <w:rFonts w:ascii="Verdana" w:eastAsia="Verdana" w:hAnsi="Verdana" w:cs="Verdana"/>
          <w:b/>
          <w:bCs/>
          <w:sz w:val="20"/>
          <w:szCs w:val="20"/>
        </w:rPr>
      </w:pPr>
      <w:r>
        <w:rPr>
          <w:rFonts w:ascii="Verdana" w:eastAsia="Verdana" w:hAnsi="Verdana" w:cs="Verdana"/>
          <w:b/>
          <w:bCs/>
          <w:sz w:val="20"/>
          <w:szCs w:val="20"/>
        </w:rPr>
        <w:br w:type="page"/>
      </w:r>
    </w:p>
    <w:p w14:paraId="775E599D" w14:textId="4DA4C04A" w:rsidR="007908EB" w:rsidRPr="00F751C2" w:rsidRDefault="00AB21C1" w:rsidP="000D4936">
      <w:pPr>
        <w:pStyle w:val="Ttulo1"/>
        <w:numPr>
          <w:ilvl w:val="0"/>
          <w:numId w:val="25"/>
        </w:numPr>
        <w:spacing w:before="120" w:after="120"/>
        <w:ind w:left="681" w:hanging="454"/>
        <w:rPr>
          <w:rFonts w:ascii="Verdana" w:hAnsi="Verdana"/>
          <w:sz w:val="20"/>
          <w:szCs w:val="20"/>
          <w:lang w:val="es-CO" w:eastAsia="en-US"/>
        </w:rPr>
      </w:pPr>
      <w:bookmarkStart w:id="0" w:name="_Toc193119111"/>
      <w:r w:rsidRPr="00F751C2">
        <w:rPr>
          <w:rFonts w:ascii="Verdana" w:hAnsi="Verdana"/>
          <w:sz w:val="20"/>
          <w:szCs w:val="20"/>
          <w:lang w:val="es-CO" w:eastAsia="en-US"/>
        </w:rPr>
        <w:t>OBJETIVO</w:t>
      </w:r>
      <w:r w:rsidR="009874D1" w:rsidRPr="00F751C2">
        <w:rPr>
          <w:rFonts w:ascii="Verdana" w:hAnsi="Verdana"/>
          <w:sz w:val="20"/>
          <w:szCs w:val="20"/>
          <w:lang w:val="es-CO" w:eastAsia="en-US"/>
        </w:rPr>
        <w:t>:</w:t>
      </w:r>
      <w:bookmarkEnd w:id="0"/>
      <w:r w:rsidR="009874D1" w:rsidRPr="00F751C2">
        <w:rPr>
          <w:rFonts w:ascii="Verdana" w:hAnsi="Verdana"/>
          <w:sz w:val="20"/>
          <w:szCs w:val="20"/>
          <w:lang w:val="es-CO" w:eastAsia="en-US"/>
        </w:rPr>
        <w:t xml:space="preserve"> </w:t>
      </w:r>
    </w:p>
    <w:p w14:paraId="775E599F" w14:textId="77777777" w:rsidR="007908EB" w:rsidRPr="00063741" w:rsidRDefault="009874D1" w:rsidP="000D4936">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 xml:space="preserve">Las presentes políticas de SETI S.A.S., tienen como objetivo regular todas las situaciones que puedan surgir dentro de la compañía, implementando tanto medidas preventivas como correctivas para su adecuada gestión, basada en la ética y en la transparencia empresarial. </w:t>
      </w:r>
    </w:p>
    <w:p w14:paraId="0569DB6C" w14:textId="43FA1AD8" w:rsidR="00AB21C1" w:rsidRPr="00AE21F7" w:rsidRDefault="00AB21C1" w:rsidP="000D4936">
      <w:pPr>
        <w:pStyle w:val="Ttulo1"/>
        <w:numPr>
          <w:ilvl w:val="0"/>
          <w:numId w:val="25"/>
        </w:numPr>
        <w:spacing w:before="120" w:after="120"/>
        <w:ind w:left="681" w:hanging="454"/>
        <w:rPr>
          <w:rFonts w:ascii="Verdana" w:hAnsi="Verdana"/>
          <w:sz w:val="20"/>
          <w:szCs w:val="20"/>
          <w:lang w:val="es-CO" w:eastAsia="en-US"/>
        </w:rPr>
      </w:pPr>
      <w:bookmarkStart w:id="1" w:name="_Toc193119112"/>
      <w:r w:rsidRPr="00AE21F7">
        <w:rPr>
          <w:rFonts w:ascii="Verdana" w:hAnsi="Verdana"/>
          <w:sz w:val="20"/>
          <w:szCs w:val="20"/>
          <w:lang w:val="es-CO" w:eastAsia="en-US"/>
        </w:rPr>
        <w:t>ALCANCE:</w:t>
      </w:r>
      <w:bookmarkEnd w:id="1"/>
      <w:r w:rsidRPr="00AE21F7">
        <w:rPr>
          <w:rFonts w:ascii="Verdana" w:hAnsi="Verdana"/>
          <w:sz w:val="20"/>
          <w:szCs w:val="20"/>
          <w:lang w:val="es-CO" w:eastAsia="en-US"/>
        </w:rPr>
        <w:t xml:space="preserve"> </w:t>
      </w:r>
    </w:p>
    <w:p w14:paraId="775E59A1" w14:textId="5D1AD602" w:rsidR="007908EB" w:rsidRPr="00063741" w:rsidRDefault="009874D1" w:rsidP="000D4936">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 xml:space="preserve">Es obligación de la Asamblea General de Accionistas, </w:t>
      </w:r>
      <w:proofErr w:type="gramStart"/>
      <w:r w:rsidR="00F96F25" w:rsidRPr="00063741">
        <w:rPr>
          <w:rFonts w:ascii="Verdana" w:eastAsia="Verdana" w:hAnsi="Verdana" w:cs="Verdana"/>
          <w:sz w:val="20"/>
          <w:szCs w:val="20"/>
        </w:rPr>
        <w:t>Director</w:t>
      </w:r>
      <w:r w:rsidRPr="00063741">
        <w:rPr>
          <w:rFonts w:ascii="Verdana" w:eastAsia="Verdana" w:hAnsi="Verdana" w:cs="Verdana"/>
          <w:sz w:val="20"/>
          <w:szCs w:val="20"/>
        </w:rPr>
        <w:t xml:space="preserve"> General</w:t>
      </w:r>
      <w:proofErr w:type="gramEnd"/>
      <w:r w:rsidRPr="00063741">
        <w:rPr>
          <w:rFonts w:ascii="Verdana" w:eastAsia="Verdana" w:hAnsi="Verdana" w:cs="Verdana"/>
          <w:sz w:val="20"/>
          <w:szCs w:val="20"/>
        </w:rPr>
        <w:t xml:space="preserve">, Representante Legal, </w:t>
      </w:r>
      <w:r w:rsidR="00F96F25" w:rsidRPr="00063741">
        <w:rPr>
          <w:rFonts w:ascii="Verdana" w:eastAsia="Verdana" w:hAnsi="Verdana" w:cs="Verdana"/>
          <w:sz w:val="20"/>
          <w:szCs w:val="20"/>
        </w:rPr>
        <w:t>Gerentes</w:t>
      </w:r>
      <w:r w:rsidRPr="00063741">
        <w:rPr>
          <w:rFonts w:ascii="Verdana" w:eastAsia="Verdana" w:hAnsi="Verdana" w:cs="Verdana"/>
          <w:sz w:val="20"/>
          <w:szCs w:val="20"/>
        </w:rPr>
        <w:t>,</w:t>
      </w:r>
      <w:r w:rsidR="00C92EBD" w:rsidRPr="00063741">
        <w:rPr>
          <w:rFonts w:ascii="Verdana" w:eastAsia="Verdana" w:hAnsi="Verdana" w:cs="Verdana"/>
          <w:sz w:val="20"/>
          <w:szCs w:val="20"/>
        </w:rPr>
        <w:t xml:space="preserve"> Directores,</w:t>
      </w:r>
      <w:r w:rsidRPr="00063741">
        <w:rPr>
          <w:rFonts w:ascii="Verdana" w:eastAsia="Verdana" w:hAnsi="Verdana" w:cs="Verdana"/>
          <w:sz w:val="20"/>
          <w:szCs w:val="20"/>
        </w:rPr>
        <w:t xml:space="preserve"> </w:t>
      </w:r>
      <w:r w:rsidR="00AB4A0B" w:rsidRPr="00063741">
        <w:rPr>
          <w:rFonts w:ascii="Verdana" w:eastAsia="Verdana" w:hAnsi="Verdana" w:cs="Verdana"/>
          <w:sz w:val="20"/>
          <w:szCs w:val="20"/>
        </w:rPr>
        <w:t>Integrantes</w:t>
      </w:r>
      <w:r w:rsidRPr="00063741">
        <w:rPr>
          <w:rFonts w:ascii="Verdana" w:eastAsia="Verdana" w:hAnsi="Verdana" w:cs="Verdana"/>
          <w:sz w:val="20"/>
          <w:szCs w:val="20"/>
        </w:rPr>
        <w:t>, Personas Expuestas Política o Públicamente —PEP—, Proveedores, Clientes, Inversionistas y demás terceros vinculados con el objeto comercial de SETI S.A.S., seguir y aplicar, estrictamente, el contenido de estas Políticas en sus relaciones personales y profesionales, así como en todas las acciones relacionadas con el trabajo de la compañía. Por lo tanto, no es opcional ni facultativo aplicarlas.</w:t>
      </w:r>
    </w:p>
    <w:p w14:paraId="775E59A3" w14:textId="1266228F" w:rsidR="007908EB" w:rsidRPr="000D4936" w:rsidRDefault="009874D1" w:rsidP="004A7B62">
      <w:pPr>
        <w:pStyle w:val="Ttulo1"/>
        <w:numPr>
          <w:ilvl w:val="0"/>
          <w:numId w:val="25"/>
        </w:numPr>
        <w:spacing w:before="120" w:after="120"/>
        <w:ind w:left="681" w:hanging="454"/>
        <w:rPr>
          <w:rFonts w:ascii="Verdana" w:hAnsi="Verdana"/>
          <w:sz w:val="20"/>
          <w:szCs w:val="20"/>
          <w:lang w:val="es-CO" w:eastAsia="en-US"/>
        </w:rPr>
      </w:pPr>
      <w:bookmarkStart w:id="2" w:name="_Toc193119113"/>
      <w:r w:rsidRPr="000D4936">
        <w:rPr>
          <w:rFonts w:ascii="Verdana" w:hAnsi="Verdana"/>
          <w:sz w:val="20"/>
          <w:szCs w:val="20"/>
          <w:lang w:val="es-CO" w:eastAsia="en-US"/>
        </w:rPr>
        <w:t>DEFINICIONES:</w:t>
      </w:r>
      <w:bookmarkEnd w:id="2"/>
      <w:r w:rsidRPr="000D4936">
        <w:rPr>
          <w:rFonts w:ascii="Verdana" w:hAnsi="Verdana"/>
          <w:sz w:val="20"/>
          <w:szCs w:val="20"/>
          <w:lang w:val="es-CO" w:eastAsia="en-US"/>
        </w:rPr>
        <w:t xml:space="preserve"> </w:t>
      </w:r>
    </w:p>
    <w:p w14:paraId="54B63FCD" w14:textId="77777777" w:rsidR="00C40A38" w:rsidRDefault="00132E63" w:rsidP="004A7B62">
      <w:pPr>
        <w:pStyle w:val="Prrafodelista"/>
        <w:numPr>
          <w:ilvl w:val="0"/>
          <w:numId w:val="3"/>
        </w:numPr>
        <w:tabs>
          <w:tab w:val="left" w:pos="821"/>
        </w:tabs>
        <w:spacing w:before="120" w:after="120" w:line="276" w:lineRule="auto"/>
        <w:ind w:right="102"/>
        <w:rPr>
          <w:rFonts w:ascii="Verdana" w:eastAsia="Verdana" w:hAnsi="Verdana" w:cs="Verdana"/>
          <w:sz w:val="20"/>
          <w:szCs w:val="20"/>
        </w:rPr>
      </w:pPr>
      <w:r w:rsidRPr="00EF3BA4">
        <w:rPr>
          <w:rFonts w:ascii="Verdana" w:eastAsia="Verdana" w:hAnsi="Verdana" w:cs="Verdana"/>
          <w:b/>
          <w:bCs/>
          <w:sz w:val="20"/>
          <w:szCs w:val="20"/>
        </w:rPr>
        <w:t>Abuso de funciones:</w:t>
      </w:r>
      <w:r>
        <w:rPr>
          <w:rFonts w:ascii="Verdana" w:eastAsia="Verdana" w:hAnsi="Verdana" w:cs="Verdana"/>
          <w:sz w:val="20"/>
          <w:szCs w:val="20"/>
        </w:rPr>
        <w:t xml:space="preserve"> </w:t>
      </w:r>
      <w:r w:rsidR="00EF3BA4" w:rsidRPr="00EF3BA4">
        <w:rPr>
          <w:rFonts w:ascii="Verdana" w:eastAsia="Verdana" w:hAnsi="Verdana" w:cs="Verdana"/>
          <w:sz w:val="20"/>
          <w:szCs w:val="20"/>
        </w:rPr>
        <w:t xml:space="preserve">La realización u omisión de un acto, por parte de un </w:t>
      </w:r>
      <w:r w:rsidR="00EF3BA4">
        <w:rPr>
          <w:rFonts w:ascii="Verdana" w:eastAsia="Verdana" w:hAnsi="Verdana" w:cs="Verdana"/>
          <w:sz w:val="20"/>
          <w:szCs w:val="20"/>
        </w:rPr>
        <w:t>integrante</w:t>
      </w:r>
      <w:r w:rsidR="00EF3BA4" w:rsidRPr="00EF3BA4">
        <w:rPr>
          <w:rFonts w:ascii="Verdana" w:eastAsia="Verdana" w:hAnsi="Verdana" w:cs="Verdana"/>
          <w:sz w:val="20"/>
          <w:szCs w:val="20"/>
        </w:rPr>
        <w:t xml:space="preserve"> en el ejercicio de sus funciones, con el fin de obtener un beneficio indebido para sí mismo o para otra persona o e</w:t>
      </w:r>
      <w:r w:rsidR="00EF3BA4">
        <w:rPr>
          <w:rFonts w:ascii="Verdana" w:eastAsia="Verdana" w:hAnsi="Verdana" w:cs="Verdana"/>
          <w:sz w:val="20"/>
          <w:szCs w:val="20"/>
        </w:rPr>
        <w:t>mpresa.</w:t>
      </w:r>
    </w:p>
    <w:p w14:paraId="143D745E" w14:textId="6EBA6EF1" w:rsidR="003C24E3" w:rsidRPr="00C40A38" w:rsidRDefault="00652222" w:rsidP="004A7B62">
      <w:pPr>
        <w:pStyle w:val="Prrafodelista"/>
        <w:numPr>
          <w:ilvl w:val="0"/>
          <w:numId w:val="3"/>
        </w:numPr>
        <w:tabs>
          <w:tab w:val="left" w:pos="821"/>
        </w:tabs>
        <w:spacing w:before="120" w:after="120" w:line="276" w:lineRule="auto"/>
        <w:ind w:right="102"/>
        <w:rPr>
          <w:rFonts w:ascii="Verdana" w:eastAsia="Verdana" w:hAnsi="Verdana" w:cs="Verdana"/>
          <w:sz w:val="20"/>
          <w:szCs w:val="20"/>
        </w:rPr>
      </w:pPr>
      <w:r w:rsidRPr="00C40A38">
        <w:rPr>
          <w:rFonts w:ascii="Verdana" w:eastAsia="Verdana" w:hAnsi="Verdana" w:cs="Verdana"/>
          <w:b/>
          <w:bCs/>
          <w:sz w:val="20"/>
          <w:szCs w:val="20"/>
        </w:rPr>
        <w:t>Accionistas</w:t>
      </w:r>
      <w:r w:rsidR="00C40A38" w:rsidRPr="00C40A38">
        <w:rPr>
          <w:rFonts w:ascii="Verdana" w:eastAsia="Verdana" w:hAnsi="Verdana" w:cs="Verdana"/>
          <w:b/>
          <w:bCs/>
          <w:sz w:val="20"/>
          <w:szCs w:val="20"/>
        </w:rPr>
        <w:t xml:space="preserve">: </w:t>
      </w:r>
      <w:r w:rsidR="00C40A38" w:rsidRPr="00C40A38">
        <w:rPr>
          <w:rFonts w:ascii="Verdana" w:eastAsia="Verdana" w:hAnsi="Verdana" w:cs="Verdana"/>
          <w:sz w:val="20"/>
          <w:szCs w:val="20"/>
        </w:rPr>
        <w:t>Se refieren a individuos o entidades, ya sean personas naturales o jurídicas, que han contribuido con aportes en forma de dinero, trabajo u otros bienes valorables en dinero a una sociedad o empresa. A cambio de estos aportes, reciben cuotas, partes de interés, acciones u otras formas de participación, de acuerdo con las disposiciones legales en Colombia</w:t>
      </w:r>
    </w:p>
    <w:p w14:paraId="0646ED7E" w14:textId="6825900E" w:rsidR="003C24E3" w:rsidRPr="00063741" w:rsidRDefault="003C24E3" w:rsidP="004A7B62">
      <w:pPr>
        <w:pStyle w:val="Prrafodelista"/>
        <w:numPr>
          <w:ilvl w:val="0"/>
          <w:numId w:val="3"/>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Asociación profesional:</w:t>
      </w:r>
      <w:r w:rsidRPr="00063741">
        <w:rPr>
          <w:rFonts w:ascii="Verdana" w:eastAsia="Verdana" w:hAnsi="Verdana" w:cs="Verdana"/>
          <w:sz w:val="20"/>
          <w:szCs w:val="20"/>
        </w:rPr>
        <w:t xml:space="preserve"> Dos o más personas se reúnen para estudiar, discutir o analizar algún tema en común.</w:t>
      </w:r>
    </w:p>
    <w:p w14:paraId="56BBF52B" w14:textId="77777777" w:rsidR="00036454" w:rsidRPr="00063741" w:rsidRDefault="00CC1678" w:rsidP="004A7B62">
      <w:pPr>
        <w:pStyle w:val="Prrafodelista"/>
        <w:numPr>
          <w:ilvl w:val="0"/>
          <w:numId w:val="3"/>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Atenciones:</w:t>
      </w:r>
      <w:r w:rsidR="00E77831" w:rsidRPr="00063741">
        <w:rPr>
          <w:rFonts w:ascii="Verdana" w:eastAsia="Verdana" w:hAnsi="Verdana" w:cs="Verdana"/>
          <w:b/>
          <w:bCs/>
          <w:sz w:val="20"/>
          <w:szCs w:val="20"/>
        </w:rPr>
        <w:t xml:space="preserve"> </w:t>
      </w:r>
      <w:r w:rsidR="00E77831" w:rsidRPr="00063741">
        <w:rPr>
          <w:rFonts w:ascii="Verdana" w:eastAsia="Verdana" w:hAnsi="Verdana" w:cs="Verdana"/>
          <w:sz w:val="20"/>
          <w:szCs w:val="20"/>
        </w:rPr>
        <w:t>Entrega o recepción de un bien intangible cuyo origen tenga relación entre SETI S.A.S. y un tercero. Ejemplo: invitaciones, viajes, pases, bonos de compra, abonos a ferias o entradas a espectáculos deportivos, sociales o culturales.</w:t>
      </w:r>
    </w:p>
    <w:p w14:paraId="703FCE63" w14:textId="6B17444C" w:rsidR="00325519" w:rsidRPr="00AE21F7" w:rsidRDefault="00652222" w:rsidP="004A7B62">
      <w:pPr>
        <w:pStyle w:val="Prrafodelista"/>
        <w:numPr>
          <w:ilvl w:val="0"/>
          <w:numId w:val="3"/>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Clientes</w:t>
      </w:r>
      <w:r w:rsidR="00875D05">
        <w:rPr>
          <w:rFonts w:ascii="Verdana" w:eastAsia="Verdana" w:hAnsi="Verdana" w:cs="Verdana"/>
          <w:b/>
          <w:bCs/>
          <w:sz w:val="20"/>
          <w:szCs w:val="20"/>
        </w:rPr>
        <w:t>:</w:t>
      </w:r>
      <w:r w:rsidR="009874D1" w:rsidRPr="00063741">
        <w:rPr>
          <w:rFonts w:ascii="Verdana" w:eastAsia="Verdana" w:hAnsi="Verdana" w:cs="Verdana"/>
          <w:sz w:val="20"/>
          <w:szCs w:val="20"/>
        </w:rPr>
        <w:t xml:space="preserve"> </w:t>
      </w:r>
      <w:r w:rsidR="00875D05" w:rsidRPr="002101CA">
        <w:rPr>
          <w:rFonts w:ascii="Verdana" w:hAnsi="Verdana"/>
          <w:color w:val="000000" w:themeColor="text1"/>
          <w:sz w:val="20"/>
          <w:szCs w:val="20"/>
        </w:rPr>
        <w:t>Se refiere a individuos o entidades, ya sean personas naturales o jurídicas, con las cuales la compañía establece y mantiene una relación de carácter legal o contractual para la prestación de servicios o el suministro de cualquier producto</w:t>
      </w:r>
      <w:r w:rsidR="00875D05">
        <w:rPr>
          <w:rFonts w:ascii="Verdana" w:hAnsi="Verdana"/>
          <w:color w:val="000000" w:themeColor="text1"/>
          <w:sz w:val="20"/>
          <w:szCs w:val="20"/>
        </w:rPr>
        <w:t>.</w:t>
      </w:r>
    </w:p>
    <w:p w14:paraId="6A0E7546" w14:textId="77777777" w:rsidR="000B2E93" w:rsidRPr="00063741" w:rsidRDefault="00325519" w:rsidP="004A7B62">
      <w:pPr>
        <w:pStyle w:val="Prrafodelista"/>
        <w:numPr>
          <w:ilvl w:val="0"/>
          <w:numId w:val="3"/>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 xml:space="preserve">Conducta reprochable: </w:t>
      </w:r>
      <w:r w:rsidR="005D69EC" w:rsidRPr="00063741">
        <w:rPr>
          <w:rFonts w:ascii="Verdana" w:eastAsia="Verdana" w:hAnsi="Verdana" w:cs="Verdana"/>
          <w:sz w:val="20"/>
          <w:szCs w:val="20"/>
        </w:rPr>
        <w:t xml:space="preserve">Puede incluir conductas que no cumplan con las leyes, reglamentos, políticas y procedimientos o el Código de ética de la SETI S.A.S. pero no se limita a ellos. </w:t>
      </w:r>
    </w:p>
    <w:p w14:paraId="0AA4D303" w14:textId="4CDEFD53" w:rsidR="00325519" w:rsidRPr="00063741" w:rsidRDefault="005D69EC" w:rsidP="004A7B62">
      <w:pPr>
        <w:pStyle w:val="Prrafodelista"/>
        <w:tabs>
          <w:tab w:val="left" w:pos="821"/>
        </w:tabs>
        <w:spacing w:before="120" w:after="120" w:line="276" w:lineRule="auto"/>
        <w:ind w:left="720" w:right="102" w:firstLine="0"/>
        <w:rPr>
          <w:rFonts w:ascii="Verdana" w:eastAsia="Verdana" w:hAnsi="Verdana" w:cs="Verdana"/>
          <w:sz w:val="20"/>
          <w:szCs w:val="20"/>
        </w:rPr>
      </w:pPr>
      <w:r w:rsidRPr="00063741">
        <w:rPr>
          <w:rFonts w:ascii="Verdana" w:eastAsia="Verdana" w:hAnsi="Verdana" w:cs="Verdana"/>
          <w:sz w:val="20"/>
          <w:szCs w:val="20"/>
        </w:rPr>
        <w:t xml:space="preserve">El fraude, el robo, la violencia en el lugar de trabajo, la discriminación, el acoso, el abuso de los recursos de la empresa, los conflictos de interés, las infracciones a la confidencialidad, los controles contables y los contratos de compra inadecuados son algunos ejemplos de comportamiento reprochable. El no cumplir con las normas de </w:t>
      </w:r>
      <w:r w:rsidRPr="00063741">
        <w:rPr>
          <w:rFonts w:ascii="Verdana" w:eastAsia="Verdana" w:hAnsi="Verdana" w:cs="Verdana"/>
          <w:sz w:val="20"/>
          <w:szCs w:val="20"/>
        </w:rPr>
        <w:lastRenderedPageBreak/>
        <w:t>seguridad también se puede considerar un comportamiento reprochable, ya que puede exponer</w:t>
      </w:r>
      <w:r w:rsidR="004E30E8" w:rsidRPr="00063741">
        <w:rPr>
          <w:rFonts w:ascii="Verdana" w:eastAsia="Verdana" w:hAnsi="Verdana" w:cs="Verdana"/>
          <w:sz w:val="20"/>
          <w:szCs w:val="20"/>
        </w:rPr>
        <w:t xml:space="preserve"> al integrante</w:t>
      </w:r>
      <w:r w:rsidRPr="00063741">
        <w:rPr>
          <w:rFonts w:ascii="Verdana" w:eastAsia="Verdana" w:hAnsi="Verdana" w:cs="Verdana"/>
          <w:sz w:val="20"/>
          <w:szCs w:val="20"/>
        </w:rPr>
        <w:t xml:space="preserve"> y a otros a riesgos de lesiones.</w:t>
      </w:r>
    </w:p>
    <w:p w14:paraId="76CF58E9" w14:textId="59CB85FA" w:rsidR="004A11C9" w:rsidRPr="00063741" w:rsidRDefault="004A11C9" w:rsidP="004A7B62">
      <w:pPr>
        <w:pStyle w:val="Prrafodelista"/>
        <w:numPr>
          <w:ilvl w:val="0"/>
          <w:numId w:val="3"/>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 xml:space="preserve">Conflicto de interés: </w:t>
      </w:r>
      <w:r w:rsidRPr="00063741">
        <w:rPr>
          <w:rFonts w:ascii="Verdana" w:eastAsia="Verdana" w:hAnsi="Verdana" w:cs="Verdana"/>
          <w:sz w:val="20"/>
          <w:szCs w:val="20"/>
        </w:rPr>
        <w:t xml:space="preserve">Se identifica en el momento en que un integrante antepone sus intereses personales a los de SETI S.A.S, lo cual puede enfrentar o interferir con sus deberes influyendo de forma indebida en su criterio, en sus decisiones y en contravía al recto cumplimiento de sus obligaciones laborales en la Empresa. Es decir, cuando los intereses personales de un </w:t>
      </w:r>
      <w:r w:rsidR="007B2FA3" w:rsidRPr="007B2FA3">
        <w:rPr>
          <w:rFonts w:ascii="Verdana" w:eastAsia="Verdana" w:hAnsi="Verdana" w:cs="Verdana"/>
          <w:sz w:val="20"/>
          <w:szCs w:val="20"/>
        </w:rPr>
        <w:t>integrante</w:t>
      </w:r>
      <w:r w:rsidRPr="00063741">
        <w:rPr>
          <w:rFonts w:ascii="Verdana" w:eastAsia="Verdana" w:hAnsi="Verdana" w:cs="Verdana"/>
          <w:sz w:val="20"/>
          <w:szCs w:val="20"/>
        </w:rPr>
        <w:t xml:space="preserve"> influyen, ya sea de forma real o aparente, o tienen la capacidad de influir en su toma de decisiones en la compañía, se produce un conflicto de interés.</w:t>
      </w:r>
    </w:p>
    <w:p w14:paraId="23319877" w14:textId="7AD360EA" w:rsidR="00652222" w:rsidRPr="00063741" w:rsidRDefault="00652222" w:rsidP="004A7B62">
      <w:pPr>
        <w:pStyle w:val="Prrafodelista"/>
        <w:numPr>
          <w:ilvl w:val="0"/>
          <w:numId w:val="3"/>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Competencia</w:t>
      </w:r>
      <w:r w:rsidR="00A428A9" w:rsidRPr="00063741">
        <w:rPr>
          <w:rFonts w:ascii="Verdana" w:eastAsia="Verdana" w:hAnsi="Verdana" w:cs="Verdana"/>
          <w:b/>
          <w:bCs/>
          <w:sz w:val="20"/>
          <w:szCs w:val="20"/>
        </w:rPr>
        <w:t>:</w:t>
      </w:r>
      <w:r w:rsidR="009874D1" w:rsidRPr="00063741">
        <w:rPr>
          <w:rFonts w:ascii="Verdana" w:eastAsia="Verdana" w:hAnsi="Verdana" w:cs="Verdana"/>
          <w:sz w:val="20"/>
          <w:szCs w:val="20"/>
        </w:rPr>
        <w:t xml:space="preserve"> Cualquier otra persona jurídica que preste servicios y ofertas similares a las de SETI S.A.S.</w:t>
      </w:r>
    </w:p>
    <w:p w14:paraId="212BE6E8" w14:textId="77777777" w:rsidR="00BF1232" w:rsidRPr="00063741" w:rsidRDefault="00454D79" w:rsidP="004A7B62">
      <w:pPr>
        <w:pStyle w:val="Prrafodelista"/>
        <w:numPr>
          <w:ilvl w:val="0"/>
          <w:numId w:val="3"/>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 xml:space="preserve">Corrupción: </w:t>
      </w:r>
      <w:r w:rsidR="00BF1232" w:rsidRPr="00063741">
        <w:rPr>
          <w:rFonts w:ascii="Verdana" w:eastAsia="Verdana" w:hAnsi="Verdana" w:cs="Verdana"/>
          <w:sz w:val="20"/>
          <w:szCs w:val="20"/>
        </w:rPr>
        <w:t>Es la posibilidad de que, por acción u omisión mediante el uso indebido del poder, de recursos o de la información se lesionen los intereses de un tercero o de una entidad, con el fin de obtener una ventaja ilegítima, para la obtención de un beneficio particular.</w:t>
      </w:r>
    </w:p>
    <w:p w14:paraId="2C4605E9" w14:textId="62C6D8FC" w:rsidR="00BF1232" w:rsidRPr="00063741" w:rsidRDefault="00BF1232" w:rsidP="004A7B62">
      <w:pPr>
        <w:pStyle w:val="Prrafodelista"/>
        <w:numPr>
          <w:ilvl w:val="0"/>
          <w:numId w:val="3"/>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 xml:space="preserve">Corrupción externa: </w:t>
      </w:r>
      <w:r w:rsidRPr="00063741">
        <w:rPr>
          <w:rFonts w:ascii="Verdana" w:eastAsia="Verdana" w:hAnsi="Verdana" w:cs="Verdana"/>
          <w:sz w:val="20"/>
          <w:szCs w:val="20"/>
        </w:rPr>
        <w:t>Es la realización de pagos por parte de integrantes de SETI S.A.S hacia terceros de manera directa o a través de agentes con el fin de que las acciones u omisiones beneficien a SETI S.A.S.</w:t>
      </w:r>
    </w:p>
    <w:p w14:paraId="5A36A0A3" w14:textId="77777777" w:rsidR="00542A96" w:rsidRDefault="00BF1232" w:rsidP="004A7B62">
      <w:pPr>
        <w:pStyle w:val="Prrafodelista"/>
        <w:numPr>
          <w:ilvl w:val="0"/>
          <w:numId w:val="3"/>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 xml:space="preserve">Corrupción interna: </w:t>
      </w:r>
      <w:r w:rsidRPr="00063741">
        <w:rPr>
          <w:rFonts w:ascii="Verdana" w:eastAsia="Verdana" w:hAnsi="Verdana" w:cs="Verdana"/>
          <w:sz w:val="20"/>
          <w:szCs w:val="20"/>
        </w:rPr>
        <w:t xml:space="preserve">Es la aceptación de pagos provenientes de terceros hacia </w:t>
      </w:r>
      <w:r w:rsidR="00556B30" w:rsidRPr="00063741">
        <w:rPr>
          <w:rFonts w:ascii="Verdana" w:eastAsia="Verdana" w:hAnsi="Verdana" w:cs="Verdana"/>
          <w:sz w:val="20"/>
          <w:szCs w:val="20"/>
        </w:rPr>
        <w:t>integrantes</w:t>
      </w:r>
      <w:r w:rsidRPr="00063741">
        <w:rPr>
          <w:rFonts w:ascii="Verdana" w:eastAsia="Verdana" w:hAnsi="Verdana" w:cs="Verdana"/>
          <w:sz w:val="20"/>
          <w:szCs w:val="20"/>
        </w:rPr>
        <w:t xml:space="preserve"> de SETI S.A.S, con la intención de que las decisiones, acciones u omisiones beneficien a ese tercero.</w:t>
      </w:r>
    </w:p>
    <w:p w14:paraId="62B639D2" w14:textId="68CFC399" w:rsidR="00164AEC" w:rsidRPr="00164AEC" w:rsidRDefault="00542A96" w:rsidP="004A7B62">
      <w:pPr>
        <w:pStyle w:val="Prrafodelista"/>
        <w:numPr>
          <w:ilvl w:val="0"/>
          <w:numId w:val="3"/>
        </w:numPr>
        <w:tabs>
          <w:tab w:val="left" w:pos="821"/>
        </w:tabs>
        <w:spacing w:before="120" w:after="120" w:line="276" w:lineRule="auto"/>
        <w:ind w:right="102"/>
        <w:rPr>
          <w:rFonts w:ascii="Verdana" w:eastAsia="Verdana" w:hAnsi="Verdana" w:cs="Verdana"/>
          <w:sz w:val="20"/>
          <w:szCs w:val="20"/>
        </w:rPr>
      </w:pPr>
      <w:r w:rsidRPr="00542A96">
        <w:rPr>
          <w:rFonts w:ascii="Verdana" w:hAnsi="Verdana"/>
          <w:b/>
          <w:bCs/>
          <w:color w:val="000000" w:themeColor="text1"/>
          <w:sz w:val="20"/>
          <w:szCs w:val="20"/>
        </w:rPr>
        <w:t>Debida Diligencia:</w:t>
      </w:r>
      <w:r w:rsidRPr="00542A96">
        <w:rPr>
          <w:rFonts w:ascii="Verdana" w:hAnsi="Verdana"/>
          <w:color w:val="000000" w:themeColor="text1"/>
          <w:sz w:val="20"/>
          <w:szCs w:val="20"/>
        </w:rPr>
        <w:t xml:space="preserve"> </w:t>
      </w:r>
      <w:r w:rsidR="00510809">
        <w:rPr>
          <w:rFonts w:ascii="Verdana" w:hAnsi="Verdana"/>
          <w:color w:val="000000" w:themeColor="text1"/>
          <w:sz w:val="20"/>
          <w:szCs w:val="20"/>
        </w:rPr>
        <w:t>P</w:t>
      </w:r>
      <w:r w:rsidR="00510809" w:rsidRPr="00510809">
        <w:rPr>
          <w:rFonts w:ascii="Verdana" w:hAnsi="Verdana"/>
          <w:color w:val="000000" w:themeColor="text1"/>
          <w:sz w:val="20"/>
          <w:szCs w:val="20"/>
        </w:rPr>
        <w:t xml:space="preserve">roceso de investigación y evaluación que </w:t>
      </w:r>
      <w:r w:rsidR="00164AEC">
        <w:rPr>
          <w:rFonts w:ascii="Verdana" w:hAnsi="Verdana"/>
          <w:color w:val="000000" w:themeColor="text1"/>
          <w:sz w:val="20"/>
          <w:szCs w:val="20"/>
        </w:rPr>
        <w:t>SETI S.A.S.</w:t>
      </w:r>
      <w:r w:rsidR="00510809" w:rsidRPr="00510809">
        <w:rPr>
          <w:rFonts w:ascii="Verdana" w:hAnsi="Verdana"/>
          <w:color w:val="000000" w:themeColor="text1"/>
          <w:sz w:val="20"/>
          <w:szCs w:val="20"/>
        </w:rPr>
        <w:t xml:space="preserve"> realiza para asegurarse de que sus operaciones, </w:t>
      </w:r>
      <w:r w:rsidR="00164AEC">
        <w:rPr>
          <w:rFonts w:ascii="Verdana" w:hAnsi="Verdana"/>
          <w:color w:val="000000" w:themeColor="text1"/>
          <w:sz w:val="20"/>
          <w:szCs w:val="20"/>
        </w:rPr>
        <w:t>contrapartes</w:t>
      </w:r>
      <w:r w:rsidR="00510809" w:rsidRPr="00510809">
        <w:rPr>
          <w:rFonts w:ascii="Verdana" w:hAnsi="Verdana"/>
          <w:color w:val="000000" w:themeColor="text1"/>
          <w:sz w:val="20"/>
          <w:szCs w:val="20"/>
        </w:rPr>
        <w:t xml:space="preserve"> y transacciones cumplen con las leyes, regulaciones y estándares éticos aplicables</w:t>
      </w:r>
      <w:r w:rsidR="00B36047">
        <w:rPr>
          <w:rFonts w:ascii="Verdana" w:hAnsi="Verdana"/>
          <w:color w:val="000000" w:themeColor="text1"/>
          <w:sz w:val="20"/>
          <w:szCs w:val="20"/>
        </w:rPr>
        <w:t xml:space="preserve">, a la luz de los riesgos </w:t>
      </w:r>
      <w:r w:rsidR="00136BFA">
        <w:rPr>
          <w:rFonts w:ascii="Verdana" w:hAnsi="Verdana"/>
          <w:color w:val="000000" w:themeColor="text1"/>
          <w:sz w:val="20"/>
          <w:szCs w:val="20"/>
        </w:rPr>
        <w:t>de corrupción o soborno transnacional.</w:t>
      </w:r>
    </w:p>
    <w:p w14:paraId="3874C298" w14:textId="7EF1903B" w:rsidR="008C4A99" w:rsidRDefault="008C4A99" w:rsidP="004A7B62">
      <w:pPr>
        <w:pStyle w:val="Prrafodelista"/>
        <w:numPr>
          <w:ilvl w:val="0"/>
          <w:numId w:val="3"/>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 xml:space="preserve">Denunciante: </w:t>
      </w:r>
      <w:r w:rsidR="00C85765" w:rsidRPr="00063741">
        <w:rPr>
          <w:rFonts w:ascii="Verdana" w:eastAsia="Verdana" w:hAnsi="Verdana" w:cs="Verdana"/>
          <w:sz w:val="20"/>
          <w:szCs w:val="20"/>
        </w:rPr>
        <w:t>Cualquier persona (interna o externa de la Empresa) que comunique una sospecha o preocupación por una conducta indebida o inapropiada en la compañía, a través de la línea de denuncias.</w:t>
      </w:r>
    </w:p>
    <w:p w14:paraId="26CE5AE6" w14:textId="119C33F6" w:rsidR="00817D91" w:rsidRPr="00063741" w:rsidRDefault="00817D91" w:rsidP="004A7B62">
      <w:pPr>
        <w:pStyle w:val="Prrafodelista"/>
        <w:numPr>
          <w:ilvl w:val="0"/>
          <w:numId w:val="3"/>
        </w:numPr>
        <w:tabs>
          <w:tab w:val="left" w:pos="821"/>
        </w:tabs>
        <w:spacing w:before="120" w:after="120" w:line="276" w:lineRule="auto"/>
        <w:ind w:right="102"/>
        <w:rPr>
          <w:rFonts w:ascii="Verdana" w:eastAsia="Verdana" w:hAnsi="Verdana" w:cs="Verdana"/>
          <w:sz w:val="20"/>
          <w:szCs w:val="20"/>
        </w:rPr>
      </w:pPr>
      <w:r w:rsidRPr="0043207E">
        <w:rPr>
          <w:rFonts w:ascii="Verdana" w:eastAsia="Verdana" w:hAnsi="Verdana" w:cs="Verdana"/>
          <w:b/>
          <w:bCs/>
          <w:sz w:val="20"/>
          <w:szCs w:val="20"/>
        </w:rPr>
        <w:t>Enriquecimiento ilícito:</w:t>
      </w:r>
      <w:r>
        <w:rPr>
          <w:rFonts w:ascii="Verdana" w:eastAsia="Verdana" w:hAnsi="Verdana" w:cs="Verdana"/>
          <w:sz w:val="20"/>
          <w:szCs w:val="20"/>
        </w:rPr>
        <w:t xml:space="preserve"> </w:t>
      </w:r>
      <w:r w:rsidR="0043207E" w:rsidRPr="0043207E">
        <w:rPr>
          <w:rFonts w:ascii="Verdana" w:eastAsia="Verdana" w:hAnsi="Verdana" w:cs="Verdana"/>
          <w:sz w:val="20"/>
          <w:szCs w:val="20"/>
        </w:rPr>
        <w:t xml:space="preserve">El incremento significativo del patrimonio de un </w:t>
      </w:r>
      <w:r w:rsidR="00DE314A" w:rsidRPr="000E0EDC">
        <w:rPr>
          <w:rFonts w:ascii="Verdana" w:eastAsia="Verdana" w:hAnsi="Verdana" w:cs="Verdana"/>
          <w:sz w:val="20"/>
          <w:szCs w:val="20"/>
        </w:rPr>
        <w:t>integrante</w:t>
      </w:r>
      <w:r w:rsidR="0043207E" w:rsidRPr="0043207E">
        <w:rPr>
          <w:rFonts w:ascii="Verdana" w:eastAsia="Verdana" w:hAnsi="Verdana" w:cs="Verdana"/>
          <w:sz w:val="20"/>
          <w:szCs w:val="20"/>
        </w:rPr>
        <w:t xml:space="preserve"> respecto de sus ingresos legítimos que no pueda ser razonablemente justificado por él</w:t>
      </w:r>
      <w:r w:rsidR="0043207E">
        <w:rPr>
          <w:rFonts w:ascii="Verdana" w:eastAsia="Verdana" w:hAnsi="Verdana" w:cs="Verdana"/>
          <w:sz w:val="20"/>
          <w:szCs w:val="20"/>
        </w:rPr>
        <w:t>.</w:t>
      </w:r>
    </w:p>
    <w:p w14:paraId="5CE06346" w14:textId="550A5BF9" w:rsidR="00F73794" w:rsidRPr="00063741" w:rsidRDefault="000135BD" w:rsidP="004A7B62">
      <w:pPr>
        <w:pStyle w:val="Prrafodelista"/>
        <w:numPr>
          <w:ilvl w:val="0"/>
          <w:numId w:val="3"/>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 xml:space="preserve">Falsedad en informes: </w:t>
      </w:r>
      <w:r w:rsidR="00F73794" w:rsidRPr="00063741">
        <w:rPr>
          <w:rFonts w:ascii="Verdana" w:eastAsia="Verdana" w:hAnsi="Verdana" w:cs="Verdana"/>
          <w:sz w:val="20"/>
          <w:szCs w:val="20"/>
        </w:rPr>
        <w:t xml:space="preserve">La creación, eliminación, modificación, alteración o divulgación de información con el fin de distorsionar la realidad del desempeño propio, de la Empresa </w:t>
      </w:r>
      <w:r w:rsidR="00F73794" w:rsidRPr="00063741">
        <w:rPr>
          <w:rFonts w:ascii="Verdana" w:eastAsia="Verdana" w:hAnsi="Verdana" w:cs="Verdana"/>
          <w:sz w:val="20"/>
          <w:szCs w:val="20"/>
        </w:rPr>
        <w:lastRenderedPageBreak/>
        <w:t>en su conjunto o de terceros. Esto incluye eliminar información importante que puede afectar la toma de decisiones. A continuación, se enumeran algunos ejemplos de esta categoría, aunque su lista no excluye otros casos:</w:t>
      </w:r>
    </w:p>
    <w:p w14:paraId="2A498CEB" w14:textId="77777777" w:rsidR="004A7B62" w:rsidRDefault="00F73794" w:rsidP="004A7B62">
      <w:pPr>
        <w:pStyle w:val="Prrafodelista"/>
        <w:numPr>
          <w:ilvl w:val="0"/>
          <w:numId w:val="14"/>
        </w:numPr>
        <w:spacing w:before="120" w:after="120" w:line="276" w:lineRule="auto"/>
        <w:ind w:right="102"/>
        <w:rPr>
          <w:rFonts w:ascii="Verdana" w:eastAsia="Verdana" w:hAnsi="Verdana" w:cs="Verdana"/>
          <w:sz w:val="20"/>
          <w:szCs w:val="20"/>
        </w:rPr>
      </w:pPr>
      <w:r w:rsidRPr="004A7B62">
        <w:rPr>
          <w:rFonts w:ascii="Verdana" w:eastAsia="Verdana" w:hAnsi="Verdana" w:cs="Verdana"/>
          <w:sz w:val="20"/>
          <w:szCs w:val="20"/>
        </w:rPr>
        <w:t>Presentación de informes fraudulentos para engañar a inversionistas, entidades financieras, reguladores u otros terceros.</w:t>
      </w:r>
    </w:p>
    <w:p w14:paraId="69DDAF6C" w14:textId="77777777" w:rsidR="004A7B62" w:rsidRDefault="00F73794" w:rsidP="004A7B62">
      <w:pPr>
        <w:pStyle w:val="Prrafodelista"/>
        <w:numPr>
          <w:ilvl w:val="0"/>
          <w:numId w:val="14"/>
        </w:numPr>
        <w:spacing w:before="120" w:after="120" w:line="276" w:lineRule="auto"/>
        <w:ind w:right="102"/>
        <w:rPr>
          <w:rFonts w:ascii="Verdana" w:eastAsia="Verdana" w:hAnsi="Verdana" w:cs="Verdana"/>
          <w:sz w:val="20"/>
          <w:szCs w:val="20"/>
        </w:rPr>
      </w:pPr>
      <w:r w:rsidRPr="004A7B62">
        <w:rPr>
          <w:rFonts w:ascii="Verdana" w:eastAsia="Verdana" w:hAnsi="Verdana" w:cs="Verdana"/>
          <w:sz w:val="20"/>
          <w:szCs w:val="20"/>
        </w:rPr>
        <w:t>Manipulación de estados financieros, incluyendo el reconocimiento inadecuado de ingresos, la sobrevaloración o subvaloración de activos, la subestimación de pasivos, así como la realización de estimaciones significativas que no reflejan la realidad del negocio, entre otras prácticas.</w:t>
      </w:r>
    </w:p>
    <w:p w14:paraId="46DE4F8F" w14:textId="12874138" w:rsidR="006B1992" w:rsidRPr="004A7B62" w:rsidRDefault="00F73794" w:rsidP="004A7B62">
      <w:pPr>
        <w:pStyle w:val="Prrafodelista"/>
        <w:numPr>
          <w:ilvl w:val="0"/>
          <w:numId w:val="14"/>
        </w:numPr>
        <w:spacing w:before="120" w:after="120" w:line="276" w:lineRule="auto"/>
        <w:ind w:right="102"/>
        <w:rPr>
          <w:rFonts w:ascii="Verdana" w:eastAsia="Verdana" w:hAnsi="Verdana" w:cs="Verdana"/>
          <w:sz w:val="20"/>
          <w:szCs w:val="20"/>
        </w:rPr>
      </w:pPr>
      <w:r w:rsidRPr="004A7B62">
        <w:rPr>
          <w:rFonts w:ascii="Verdana" w:eastAsia="Verdana" w:hAnsi="Verdana" w:cs="Verdana"/>
          <w:sz w:val="20"/>
          <w:szCs w:val="20"/>
        </w:rPr>
        <w:t>Ocultamiento y violación deliberada de normativas cambiarias, impositivas, contables, de seguridad industrial, salud ocupacional, ambientales, y en general, de cualquier normativa aplicable a SETI S.A.S.</w:t>
      </w:r>
    </w:p>
    <w:p w14:paraId="6512BA6C" w14:textId="353B815B" w:rsidR="000135BD" w:rsidRPr="00063741" w:rsidRDefault="00F73794" w:rsidP="004A7B62">
      <w:pPr>
        <w:pStyle w:val="Prrafodelista"/>
        <w:numPr>
          <w:ilvl w:val="0"/>
          <w:numId w:val="14"/>
        </w:numPr>
        <w:spacing w:before="120" w:after="120" w:line="276" w:lineRule="auto"/>
        <w:ind w:right="102"/>
        <w:rPr>
          <w:rFonts w:ascii="Verdana" w:eastAsia="Verdana" w:hAnsi="Verdana" w:cs="Verdana"/>
          <w:sz w:val="20"/>
          <w:szCs w:val="20"/>
        </w:rPr>
      </w:pPr>
      <w:r w:rsidRPr="00063741">
        <w:rPr>
          <w:rFonts w:ascii="Verdana" w:eastAsia="Verdana" w:hAnsi="Verdana" w:cs="Verdana"/>
          <w:sz w:val="20"/>
          <w:szCs w:val="20"/>
        </w:rPr>
        <w:t>Encubrimiento de errores contables.</w:t>
      </w:r>
    </w:p>
    <w:p w14:paraId="4A4B46C2" w14:textId="3F0AF0FA" w:rsidR="00324783" w:rsidRPr="00063741" w:rsidRDefault="00324783" w:rsidP="004A7B62">
      <w:pPr>
        <w:pStyle w:val="Prrafodelista"/>
        <w:numPr>
          <w:ilvl w:val="0"/>
          <w:numId w:val="10"/>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 xml:space="preserve">Fraude: </w:t>
      </w:r>
      <w:r w:rsidR="00030420" w:rsidRPr="00063741">
        <w:rPr>
          <w:rFonts w:ascii="Verdana" w:eastAsia="Verdana" w:hAnsi="Verdana" w:cs="Verdana"/>
          <w:sz w:val="20"/>
          <w:szCs w:val="20"/>
        </w:rPr>
        <w:t>Acción deliberada y engañosa de una persona o empresa con el fin de obtener beneficios ilegales o injustos, ya sea económicos, financieros, comerciales o de otra índole, en detrimento de otra persona, empresa o del sistema en su conjunto. Esto puede incluir el uso de engaños, falsificaciones, ocultamiento de información relevante, manipulación de registros, documentos o transacciones, entre otros medios, con el propósito de inducir a error o causar perjuicio a terceros. El fraude puede presentarse en diversas formas y contextos, como el fraude financiero, el fraude electrónico, el fraude empresarial, entre otros</w:t>
      </w:r>
      <w:r w:rsidR="00682F28" w:rsidRPr="00063741">
        <w:rPr>
          <w:rFonts w:ascii="Verdana" w:eastAsia="Verdana" w:hAnsi="Verdana" w:cs="Verdana"/>
          <w:sz w:val="20"/>
          <w:szCs w:val="20"/>
        </w:rPr>
        <w:t>.</w:t>
      </w:r>
    </w:p>
    <w:p w14:paraId="359C5A5E" w14:textId="77777777" w:rsidR="00CD0719" w:rsidRPr="00CD0719" w:rsidRDefault="00422CE2" w:rsidP="004A7B62">
      <w:pPr>
        <w:pStyle w:val="Prrafodelista"/>
        <w:numPr>
          <w:ilvl w:val="0"/>
          <w:numId w:val="3"/>
        </w:numPr>
        <w:spacing w:before="120" w:after="120"/>
        <w:rPr>
          <w:rFonts w:ascii="Verdana" w:eastAsia="Verdana" w:hAnsi="Verdana" w:cs="Verdana"/>
          <w:b/>
          <w:bCs/>
          <w:sz w:val="20"/>
          <w:szCs w:val="20"/>
        </w:rPr>
      </w:pPr>
      <w:r w:rsidRPr="00CD0719">
        <w:rPr>
          <w:rFonts w:ascii="Verdana" w:eastAsia="Verdana" w:hAnsi="Verdana" w:cs="Verdana"/>
          <w:b/>
          <w:bCs/>
          <w:sz w:val="20"/>
          <w:szCs w:val="20"/>
        </w:rPr>
        <w:t xml:space="preserve">Hostilidad: </w:t>
      </w:r>
      <w:r w:rsidR="00CD0719" w:rsidRPr="00CD0719">
        <w:rPr>
          <w:rFonts w:ascii="Verdana" w:eastAsia="Verdana" w:hAnsi="Verdana" w:cs="Verdana"/>
          <w:sz w:val="20"/>
          <w:szCs w:val="20"/>
        </w:rPr>
        <w:t>Toda acción u omisión intencional, independientemente de quien sea el responsable, que pueda causar daños o perjuicios al denunciante.</w:t>
      </w:r>
    </w:p>
    <w:p w14:paraId="6539978E" w14:textId="47FBDCBA" w:rsidR="00F43CED" w:rsidRPr="00063741" w:rsidRDefault="00F43CED" w:rsidP="004A7B62">
      <w:pPr>
        <w:pStyle w:val="Prrafodelista"/>
        <w:numPr>
          <w:ilvl w:val="0"/>
          <w:numId w:val="3"/>
        </w:numPr>
        <w:tabs>
          <w:tab w:val="left" w:pos="821"/>
        </w:tabs>
        <w:spacing w:before="120" w:after="120" w:line="276" w:lineRule="auto"/>
        <w:ind w:right="102"/>
        <w:rPr>
          <w:rFonts w:ascii="Verdana" w:eastAsia="Verdana" w:hAnsi="Verdana" w:cs="Verdana"/>
          <w:b/>
          <w:bCs/>
          <w:sz w:val="20"/>
          <w:szCs w:val="20"/>
        </w:rPr>
      </w:pPr>
      <w:r w:rsidRPr="00063741">
        <w:rPr>
          <w:rFonts w:ascii="Verdana" w:eastAsia="Verdana" w:hAnsi="Verdana" w:cs="Verdana"/>
          <w:b/>
          <w:bCs/>
          <w:sz w:val="20"/>
          <w:szCs w:val="20"/>
        </w:rPr>
        <w:t>Inhabilidad:</w:t>
      </w:r>
      <w:r w:rsidR="007C4A59" w:rsidRPr="00063741">
        <w:rPr>
          <w:rFonts w:ascii="Verdana" w:eastAsia="Verdana" w:hAnsi="Verdana" w:cs="Verdana"/>
          <w:b/>
          <w:bCs/>
          <w:sz w:val="20"/>
          <w:szCs w:val="20"/>
        </w:rPr>
        <w:t xml:space="preserve"> </w:t>
      </w:r>
      <w:r w:rsidR="00E77831" w:rsidRPr="00063741">
        <w:rPr>
          <w:rFonts w:ascii="Verdana" w:eastAsia="Verdana" w:hAnsi="Verdana" w:cs="Verdana"/>
          <w:sz w:val="20"/>
          <w:szCs w:val="20"/>
        </w:rPr>
        <w:t>E</w:t>
      </w:r>
      <w:r w:rsidR="007C4A59" w:rsidRPr="00063741">
        <w:rPr>
          <w:rFonts w:ascii="Verdana" w:eastAsia="Verdana" w:hAnsi="Verdana" w:cs="Verdana"/>
          <w:sz w:val="20"/>
          <w:szCs w:val="20"/>
        </w:rPr>
        <w:t>s una condición que imposibilita a una persona acceder a un cargo o a permanecer en el mismo en SETI S.A.S.</w:t>
      </w:r>
    </w:p>
    <w:p w14:paraId="09D83DE1" w14:textId="210F5B98" w:rsidR="00652222" w:rsidRPr="00C96ED0" w:rsidRDefault="00652222" w:rsidP="004A7B62">
      <w:pPr>
        <w:pStyle w:val="Prrafodelista"/>
        <w:numPr>
          <w:ilvl w:val="0"/>
          <w:numId w:val="3"/>
        </w:numPr>
        <w:tabs>
          <w:tab w:val="left" w:pos="821"/>
        </w:tabs>
        <w:spacing w:before="120" w:after="120" w:line="276" w:lineRule="auto"/>
        <w:ind w:right="102"/>
        <w:rPr>
          <w:rFonts w:ascii="Verdana" w:eastAsia="Verdana" w:hAnsi="Verdana" w:cs="Verdana"/>
          <w:b/>
          <w:bCs/>
          <w:sz w:val="20"/>
          <w:szCs w:val="20"/>
        </w:rPr>
      </w:pPr>
      <w:r w:rsidRPr="00063741">
        <w:rPr>
          <w:rFonts w:ascii="Verdana" w:eastAsia="Verdana" w:hAnsi="Verdana" w:cs="Verdana"/>
          <w:b/>
          <w:bCs/>
          <w:sz w:val="20"/>
          <w:szCs w:val="20"/>
        </w:rPr>
        <w:t>Integrantes:</w:t>
      </w:r>
      <w:r w:rsidR="009874D1" w:rsidRPr="00063741">
        <w:rPr>
          <w:rFonts w:ascii="Verdana" w:eastAsia="Verdana" w:hAnsi="Verdana" w:cs="Verdana"/>
          <w:b/>
          <w:bCs/>
          <w:sz w:val="20"/>
          <w:szCs w:val="20"/>
        </w:rPr>
        <w:t xml:space="preserve"> </w:t>
      </w:r>
      <w:r w:rsidR="009874D1" w:rsidRPr="00063741">
        <w:rPr>
          <w:rFonts w:ascii="Verdana" w:eastAsia="Verdana" w:hAnsi="Verdana" w:cs="Verdana"/>
          <w:sz w:val="20"/>
          <w:szCs w:val="20"/>
        </w:rPr>
        <w:t>Todas las personas que laboran o prestan de manera directa sus servicios profesionales a SETI S.A.S. indistintamente del tipo de vinculación que tengan.</w:t>
      </w:r>
    </w:p>
    <w:p w14:paraId="7D23D6CD" w14:textId="2B3D7F34" w:rsidR="00C96ED0" w:rsidRPr="006B7354" w:rsidRDefault="00C96ED0" w:rsidP="004A7B62">
      <w:pPr>
        <w:pStyle w:val="Prrafodelista"/>
        <w:numPr>
          <w:ilvl w:val="0"/>
          <w:numId w:val="3"/>
        </w:numPr>
        <w:tabs>
          <w:tab w:val="left" w:pos="821"/>
        </w:tabs>
        <w:spacing w:before="120" w:after="120" w:line="276" w:lineRule="auto"/>
        <w:ind w:right="102"/>
        <w:rPr>
          <w:rFonts w:ascii="Verdana" w:eastAsia="Verdana" w:hAnsi="Verdana" w:cs="Verdana"/>
          <w:b/>
          <w:bCs/>
          <w:sz w:val="20"/>
          <w:szCs w:val="20"/>
        </w:rPr>
      </w:pPr>
      <w:r>
        <w:rPr>
          <w:rFonts w:ascii="Verdana" w:eastAsia="Verdana" w:hAnsi="Verdana" w:cs="Verdana"/>
          <w:b/>
          <w:bCs/>
          <w:sz w:val="20"/>
          <w:szCs w:val="20"/>
        </w:rPr>
        <w:t xml:space="preserve">Malversación: </w:t>
      </w:r>
      <w:r w:rsidR="000B3E59" w:rsidRPr="000B3E59">
        <w:rPr>
          <w:rFonts w:ascii="Verdana" w:eastAsia="Verdana" w:hAnsi="Verdana" w:cs="Verdana"/>
          <w:sz w:val="20"/>
          <w:szCs w:val="20"/>
        </w:rPr>
        <w:t xml:space="preserve">La apropiación indebida u otras formas de desviación por un </w:t>
      </w:r>
      <w:r w:rsidR="000B3E59">
        <w:rPr>
          <w:rFonts w:ascii="Verdana" w:eastAsia="Verdana" w:hAnsi="Verdana" w:cs="Verdana"/>
          <w:sz w:val="20"/>
          <w:szCs w:val="20"/>
        </w:rPr>
        <w:t>integrante</w:t>
      </w:r>
      <w:r w:rsidR="000B3E59" w:rsidRPr="000B3E59">
        <w:rPr>
          <w:rFonts w:ascii="Verdana" w:eastAsia="Verdana" w:hAnsi="Verdana" w:cs="Verdana"/>
          <w:sz w:val="20"/>
          <w:szCs w:val="20"/>
        </w:rPr>
        <w:t xml:space="preserve">, en beneficio propio o de terceros u de otras </w:t>
      </w:r>
      <w:r w:rsidR="000B3E59">
        <w:rPr>
          <w:rFonts w:ascii="Verdana" w:eastAsia="Verdana" w:hAnsi="Verdana" w:cs="Verdana"/>
          <w:sz w:val="20"/>
          <w:szCs w:val="20"/>
        </w:rPr>
        <w:t>entidades</w:t>
      </w:r>
      <w:r w:rsidR="000B3E59" w:rsidRPr="000B3E59">
        <w:rPr>
          <w:rFonts w:ascii="Verdana" w:eastAsia="Verdana" w:hAnsi="Verdana" w:cs="Verdana"/>
          <w:sz w:val="20"/>
          <w:szCs w:val="20"/>
        </w:rPr>
        <w:t>, de bienes, fondos o títulos públicos o privados o cualquier otra cosa de valor que se le haya confiado en virtud de su cargo.</w:t>
      </w:r>
    </w:p>
    <w:p w14:paraId="3F769DCB" w14:textId="4BC1D619" w:rsidR="006B7354" w:rsidRPr="00C96D14" w:rsidRDefault="006B7354" w:rsidP="004A7B62">
      <w:pPr>
        <w:pStyle w:val="Prrafodelista"/>
        <w:numPr>
          <w:ilvl w:val="0"/>
          <w:numId w:val="3"/>
        </w:numPr>
        <w:spacing w:before="120" w:after="120"/>
        <w:rPr>
          <w:rFonts w:ascii="Verdana" w:eastAsia="Verdana" w:hAnsi="Verdana" w:cs="Verdana"/>
          <w:sz w:val="20"/>
          <w:szCs w:val="20"/>
        </w:rPr>
      </w:pPr>
      <w:r w:rsidRPr="00C96D14">
        <w:rPr>
          <w:rFonts w:ascii="Verdana" w:eastAsia="Verdana" w:hAnsi="Verdana" w:cs="Verdana"/>
          <w:b/>
          <w:bCs/>
          <w:sz w:val="20"/>
          <w:szCs w:val="20"/>
        </w:rPr>
        <w:t xml:space="preserve">Medidas de protección: </w:t>
      </w:r>
      <w:r w:rsidR="00C96D14" w:rsidRPr="00C96D14">
        <w:rPr>
          <w:rFonts w:ascii="Verdana" w:eastAsia="Verdana" w:hAnsi="Verdana" w:cs="Verdana"/>
          <w:sz w:val="20"/>
          <w:szCs w:val="20"/>
        </w:rPr>
        <w:t>Conjunto de medidas orientadas a proteger el ejercicio de los derechos personales y laborales de los denunciantes y testigos de acciones ilícitas o irregulares.</w:t>
      </w:r>
    </w:p>
    <w:p w14:paraId="1642D0C1" w14:textId="1B11B0E2" w:rsidR="00F1346F" w:rsidRPr="00A4054F" w:rsidRDefault="004871FC" w:rsidP="004A7B62">
      <w:pPr>
        <w:pStyle w:val="Prrafodelista"/>
        <w:numPr>
          <w:ilvl w:val="0"/>
          <w:numId w:val="3"/>
        </w:numPr>
        <w:tabs>
          <w:tab w:val="left" w:pos="821"/>
        </w:tabs>
        <w:spacing w:before="120" w:after="120" w:line="276" w:lineRule="auto"/>
        <w:ind w:right="102"/>
        <w:rPr>
          <w:rFonts w:ascii="Verdana" w:eastAsia="Verdana" w:hAnsi="Verdana" w:cs="Verdana"/>
          <w:b/>
          <w:bCs/>
          <w:sz w:val="20"/>
          <w:szCs w:val="20"/>
        </w:rPr>
      </w:pPr>
      <w:r w:rsidRPr="00063741">
        <w:rPr>
          <w:rFonts w:ascii="Verdana" w:eastAsia="Verdana" w:hAnsi="Verdana" w:cs="Verdana"/>
          <w:b/>
          <w:bCs/>
          <w:sz w:val="20"/>
          <w:szCs w:val="20"/>
        </w:rPr>
        <w:t>Pagos de Facilitación</w:t>
      </w:r>
      <w:r w:rsidR="00FA02FD" w:rsidRPr="00063741">
        <w:rPr>
          <w:rFonts w:ascii="Verdana" w:eastAsia="Verdana" w:hAnsi="Verdana" w:cs="Verdana"/>
          <w:b/>
          <w:bCs/>
          <w:sz w:val="20"/>
          <w:szCs w:val="20"/>
        </w:rPr>
        <w:t xml:space="preserve">: </w:t>
      </w:r>
      <w:r w:rsidR="00FA02FD" w:rsidRPr="00063741">
        <w:rPr>
          <w:rFonts w:ascii="Verdana" w:eastAsia="Verdana" w:hAnsi="Verdana" w:cs="Verdana"/>
          <w:color w:val="000000"/>
          <w:sz w:val="20"/>
          <w:szCs w:val="20"/>
        </w:rPr>
        <w:t>Consiste en pagos realizados a funcionarios gubernamentales, estatales o públicos con el fin de asegurar o acelerar trámites de carácter legal y rutinario en beneficio personal o de SETI S.A.S.</w:t>
      </w:r>
    </w:p>
    <w:p w14:paraId="7EADB083" w14:textId="28B68995" w:rsidR="00A4054F" w:rsidRPr="00063741" w:rsidRDefault="00A4054F" w:rsidP="004A7B62">
      <w:pPr>
        <w:pStyle w:val="Prrafodelista"/>
        <w:numPr>
          <w:ilvl w:val="0"/>
          <w:numId w:val="3"/>
        </w:numPr>
        <w:tabs>
          <w:tab w:val="left" w:pos="821"/>
        </w:tabs>
        <w:spacing w:before="120" w:after="120" w:line="276" w:lineRule="auto"/>
        <w:ind w:right="102"/>
        <w:rPr>
          <w:rFonts w:ascii="Verdana" w:eastAsia="Verdana" w:hAnsi="Verdana" w:cs="Verdana"/>
          <w:b/>
          <w:bCs/>
          <w:sz w:val="20"/>
          <w:szCs w:val="20"/>
        </w:rPr>
      </w:pPr>
      <w:r>
        <w:rPr>
          <w:rFonts w:ascii="Verdana" w:eastAsia="Verdana" w:hAnsi="Verdana" w:cs="Verdana"/>
          <w:b/>
          <w:bCs/>
          <w:sz w:val="20"/>
          <w:szCs w:val="20"/>
        </w:rPr>
        <w:t xml:space="preserve">Persona protegida: </w:t>
      </w:r>
      <w:r w:rsidR="007C677B" w:rsidRPr="007C677B">
        <w:rPr>
          <w:rFonts w:ascii="Verdana" w:eastAsia="Verdana" w:hAnsi="Verdana" w:cs="Verdana"/>
          <w:sz w:val="20"/>
          <w:szCs w:val="20"/>
        </w:rPr>
        <w:t>Denunciante o testigo de una acción ilícita o irregular que se le ha concedido medidas de protección con la finalidad de garantizar el ejercicio de sus derechos personales y laborales.</w:t>
      </w:r>
    </w:p>
    <w:p w14:paraId="2B79ED5A" w14:textId="3AC1D8C3" w:rsidR="00FA02FD" w:rsidRPr="00063741" w:rsidRDefault="00FA4F43" w:rsidP="004A7B62">
      <w:pPr>
        <w:pStyle w:val="Prrafodelista"/>
        <w:numPr>
          <w:ilvl w:val="0"/>
          <w:numId w:val="10"/>
        </w:numPr>
        <w:spacing w:before="120" w:after="120" w:line="276" w:lineRule="auto"/>
        <w:ind w:right="102"/>
        <w:rPr>
          <w:rFonts w:ascii="Verdana" w:eastAsia="Verdana" w:hAnsi="Verdana" w:cs="Verdana"/>
          <w:color w:val="000000"/>
          <w:sz w:val="20"/>
          <w:szCs w:val="20"/>
        </w:rPr>
      </w:pPr>
      <w:r w:rsidRPr="00063741">
        <w:rPr>
          <w:rFonts w:ascii="Verdana" w:eastAsia="Verdana" w:hAnsi="Verdana" w:cs="Verdana"/>
          <w:b/>
          <w:bCs/>
          <w:sz w:val="20"/>
          <w:szCs w:val="20"/>
        </w:rPr>
        <w:t xml:space="preserve">Principios: </w:t>
      </w:r>
      <w:r w:rsidR="009A637C" w:rsidRPr="00063741">
        <w:rPr>
          <w:rFonts w:ascii="Verdana" w:eastAsia="Verdana" w:hAnsi="Verdana" w:cs="Verdana"/>
          <w:color w:val="000000"/>
          <w:sz w:val="20"/>
          <w:szCs w:val="20"/>
        </w:rPr>
        <w:t xml:space="preserve">Son </w:t>
      </w:r>
      <w:r w:rsidR="00BC1192" w:rsidRPr="00063741">
        <w:rPr>
          <w:rFonts w:ascii="Verdana" w:eastAsia="Verdana" w:hAnsi="Verdana" w:cs="Verdana"/>
          <w:color w:val="000000"/>
          <w:sz w:val="20"/>
          <w:szCs w:val="20"/>
        </w:rPr>
        <w:t>las bases fundamentales</w:t>
      </w:r>
      <w:r w:rsidR="00F60292" w:rsidRPr="00063741">
        <w:rPr>
          <w:rFonts w:ascii="Verdana" w:eastAsia="Verdana" w:hAnsi="Verdana" w:cs="Verdana"/>
          <w:color w:val="000000"/>
          <w:sz w:val="20"/>
          <w:szCs w:val="20"/>
        </w:rPr>
        <w:t xml:space="preserve"> que guían el comportamiento y las decisiones de los terceros relacionados con SETI S.A.S</w:t>
      </w:r>
      <w:r w:rsidR="009A637C" w:rsidRPr="00063741">
        <w:rPr>
          <w:rFonts w:ascii="Verdana" w:eastAsia="Verdana" w:hAnsi="Verdana" w:cs="Verdana"/>
          <w:color w:val="000000"/>
          <w:sz w:val="20"/>
          <w:szCs w:val="20"/>
        </w:rPr>
        <w:t>.</w:t>
      </w:r>
      <w:r w:rsidR="000632BF" w:rsidRPr="00063741">
        <w:rPr>
          <w:rFonts w:ascii="Verdana" w:eastAsia="Verdana" w:hAnsi="Verdana" w:cs="Verdana"/>
          <w:color w:val="000000"/>
          <w:sz w:val="20"/>
          <w:szCs w:val="20"/>
        </w:rPr>
        <w:t xml:space="preserve"> Estos principios aseguran que las operaciones se realicen </w:t>
      </w:r>
      <w:r w:rsidR="00720316" w:rsidRPr="00063741">
        <w:rPr>
          <w:rFonts w:ascii="Verdana" w:eastAsia="Verdana" w:hAnsi="Verdana" w:cs="Verdana"/>
          <w:color w:val="000000"/>
          <w:sz w:val="20"/>
          <w:szCs w:val="20"/>
        </w:rPr>
        <w:t>de manera ética, legal y tran</w:t>
      </w:r>
      <w:r w:rsidR="00BF7DD4" w:rsidRPr="00063741">
        <w:rPr>
          <w:rFonts w:ascii="Verdana" w:eastAsia="Verdana" w:hAnsi="Verdana" w:cs="Verdana"/>
          <w:color w:val="000000"/>
          <w:sz w:val="20"/>
          <w:szCs w:val="20"/>
        </w:rPr>
        <w:t>s</w:t>
      </w:r>
      <w:r w:rsidR="00720316" w:rsidRPr="00063741">
        <w:rPr>
          <w:rFonts w:ascii="Verdana" w:eastAsia="Verdana" w:hAnsi="Verdana" w:cs="Verdana"/>
          <w:color w:val="000000"/>
          <w:sz w:val="20"/>
          <w:szCs w:val="20"/>
        </w:rPr>
        <w:t>parente. Nuestros principios son:</w:t>
      </w:r>
    </w:p>
    <w:p w14:paraId="10EC30A5" w14:textId="3F118E75" w:rsidR="00BE51E0" w:rsidRPr="00063741" w:rsidRDefault="00720316" w:rsidP="004A7B62">
      <w:pPr>
        <w:pStyle w:val="Prrafodelista"/>
        <w:numPr>
          <w:ilvl w:val="0"/>
          <w:numId w:val="14"/>
        </w:numPr>
        <w:spacing w:before="120" w:after="120" w:line="276" w:lineRule="auto"/>
        <w:ind w:right="102"/>
        <w:rPr>
          <w:rFonts w:ascii="Verdana" w:eastAsia="Verdana" w:hAnsi="Verdana" w:cs="Verdana"/>
          <w:color w:val="000000"/>
          <w:sz w:val="20"/>
          <w:szCs w:val="20"/>
        </w:rPr>
      </w:pPr>
      <w:r w:rsidRPr="00063741">
        <w:rPr>
          <w:rFonts w:ascii="Verdana" w:eastAsia="Verdana" w:hAnsi="Verdana" w:cs="Verdana"/>
          <w:b/>
          <w:bCs/>
          <w:sz w:val="20"/>
          <w:szCs w:val="20"/>
        </w:rPr>
        <w:t>Integridad:</w:t>
      </w:r>
      <w:r w:rsidRPr="00063741">
        <w:rPr>
          <w:rFonts w:ascii="Verdana" w:eastAsia="Verdana" w:hAnsi="Verdana" w:cs="Verdana"/>
          <w:color w:val="000000"/>
          <w:sz w:val="20"/>
          <w:szCs w:val="20"/>
        </w:rPr>
        <w:t xml:space="preserve"> </w:t>
      </w:r>
      <w:r w:rsidR="00BE51E0" w:rsidRPr="00063741">
        <w:rPr>
          <w:rFonts w:ascii="Verdana" w:eastAsia="Verdana" w:hAnsi="Verdana" w:cs="Verdana"/>
          <w:color w:val="000000"/>
          <w:sz w:val="20"/>
          <w:szCs w:val="20"/>
        </w:rPr>
        <w:t>Actuar con honestidad y coherencia en todas las acciones y decisiones.</w:t>
      </w:r>
    </w:p>
    <w:p w14:paraId="5012F3E5" w14:textId="77777777" w:rsidR="00BE51E0" w:rsidRPr="00063741" w:rsidRDefault="00BE51E0" w:rsidP="004A7B62">
      <w:pPr>
        <w:pStyle w:val="Prrafodelista"/>
        <w:numPr>
          <w:ilvl w:val="0"/>
          <w:numId w:val="14"/>
        </w:numPr>
        <w:spacing w:before="120" w:after="120" w:line="276" w:lineRule="auto"/>
        <w:ind w:right="102"/>
        <w:rPr>
          <w:rFonts w:ascii="Verdana" w:eastAsia="Verdana" w:hAnsi="Verdana" w:cs="Verdana"/>
          <w:color w:val="000000"/>
          <w:sz w:val="20"/>
          <w:szCs w:val="20"/>
        </w:rPr>
      </w:pPr>
      <w:r w:rsidRPr="00063741">
        <w:rPr>
          <w:rFonts w:ascii="Verdana" w:eastAsia="Verdana" w:hAnsi="Verdana" w:cs="Verdana"/>
          <w:b/>
          <w:bCs/>
          <w:color w:val="000000"/>
          <w:sz w:val="20"/>
          <w:szCs w:val="20"/>
        </w:rPr>
        <w:t>Transparencia:</w:t>
      </w:r>
      <w:r w:rsidRPr="00063741">
        <w:rPr>
          <w:rFonts w:ascii="Verdana" w:eastAsia="Verdana" w:hAnsi="Verdana" w:cs="Verdana"/>
          <w:color w:val="000000"/>
          <w:sz w:val="20"/>
          <w:szCs w:val="20"/>
        </w:rPr>
        <w:t xml:space="preserve"> Mantener una comunicación abierta y clara con todas las partes interesadas.</w:t>
      </w:r>
    </w:p>
    <w:p w14:paraId="02237CC0" w14:textId="77777777" w:rsidR="00BE51E0" w:rsidRPr="00063741" w:rsidRDefault="00BE51E0" w:rsidP="004A7B62">
      <w:pPr>
        <w:pStyle w:val="Prrafodelista"/>
        <w:numPr>
          <w:ilvl w:val="0"/>
          <w:numId w:val="14"/>
        </w:numPr>
        <w:spacing w:before="120" w:after="120" w:line="276" w:lineRule="auto"/>
        <w:ind w:right="102"/>
        <w:rPr>
          <w:rFonts w:ascii="Verdana" w:eastAsia="Verdana" w:hAnsi="Verdana" w:cs="Verdana"/>
          <w:color w:val="000000"/>
          <w:sz w:val="20"/>
          <w:szCs w:val="20"/>
        </w:rPr>
      </w:pPr>
      <w:r w:rsidRPr="00063741">
        <w:rPr>
          <w:rFonts w:ascii="Verdana" w:eastAsia="Verdana" w:hAnsi="Verdana" w:cs="Verdana"/>
          <w:b/>
          <w:bCs/>
          <w:color w:val="000000"/>
          <w:sz w:val="20"/>
          <w:szCs w:val="20"/>
        </w:rPr>
        <w:t>Responsabilidad:</w:t>
      </w:r>
      <w:r w:rsidRPr="00063741">
        <w:rPr>
          <w:rFonts w:ascii="Verdana" w:eastAsia="Verdana" w:hAnsi="Verdana" w:cs="Verdana"/>
          <w:color w:val="000000"/>
          <w:sz w:val="20"/>
          <w:szCs w:val="20"/>
        </w:rPr>
        <w:t xml:space="preserve"> Asumir la responsabilidad de las acciones y decisiones, y sus consecuencias.</w:t>
      </w:r>
    </w:p>
    <w:p w14:paraId="26757C16" w14:textId="77777777" w:rsidR="00BE51E0" w:rsidRPr="00063741" w:rsidRDefault="00BE51E0" w:rsidP="004A7B62">
      <w:pPr>
        <w:pStyle w:val="Prrafodelista"/>
        <w:numPr>
          <w:ilvl w:val="0"/>
          <w:numId w:val="14"/>
        </w:numPr>
        <w:spacing w:before="120" w:after="120" w:line="276" w:lineRule="auto"/>
        <w:ind w:right="102"/>
        <w:rPr>
          <w:rFonts w:ascii="Verdana" w:eastAsia="Verdana" w:hAnsi="Verdana" w:cs="Verdana"/>
          <w:color w:val="000000"/>
          <w:sz w:val="20"/>
          <w:szCs w:val="20"/>
        </w:rPr>
      </w:pPr>
      <w:r w:rsidRPr="00063741">
        <w:rPr>
          <w:rFonts w:ascii="Verdana" w:eastAsia="Verdana" w:hAnsi="Verdana" w:cs="Verdana"/>
          <w:b/>
          <w:bCs/>
          <w:color w:val="000000"/>
          <w:sz w:val="20"/>
          <w:szCs w:val="20"/>
        </w:rPr>
        <w:t>Cumplimiento Legal:</w:t>
      </w:r>
      <w:r w:rsidRPr="00063741">
        <w:rPr>
          <w:rFonts w:ascii="Verdana" w:eastAsia="Verdana" w:hAnsi="Verdana" w:cs="Verdana"/>
          <w:color w:val="000000"/>
          <w:sz w:val="20"/>
          <w:szCs w:val="20"/>
        </w:rPr>
        <w:t xml:space="preserve"> Adherirse a todas las leyes y regulaciones aplicables.</w:t>
      </w:r>
    </w:p>
    <w:p w14:paraId="04262387" w14:textId="795AF9EE" w:rsidR="00BE51E0" w:rsidRPr="00063741" w:rsidRDefault="00BE51E0" w:rsidP="004A7B62">
      <w:pPr>
        <w:pStyle w:val="Prrafodelista"/>
        <w:numPr>
          <w:ilvl w:val="0"/>
          <w:numId w:val="14"/>
        </w:numPr>
        <w:spacing w:before="120" w:after="120" w:line="276" w:lineRule="auto"/>
        <w:ind w:right="102"/>
        <w:rPr>
          <w:rFonts w:ascii="Verdana" w:eastAsia="Verdana" w:hAnsi="Verdana" w:cs="Verdana"/>
          <w:color w:val="000000"/>
          <w:sz w:val="20"/>
          <w:szCs w:val="20"/>
        </w:rPr>
      </w:pPr>
      <w:r w:rsidRPr="00063741">
        <w:rPr>
          <w:rFonts w:ascii="Verdana" w:eastAsia="Verdana" w:hAnsi="Verdana" w:cs="Verdana"/>
          <w:b/>
          <w:bCs/>
          <w:color w:val="000000"/>
          <w:sz w:val="20"/>
          <w:szCs w:val="20"/>
        </w:rPr>
        <w:t>Respeto:</w:t>
      </w:r>
      <w:r w:rsidRPr="00063741">
        <w:rPr>
          <w:rFonts w:ascii="Verdana" w:eastAsia="Verdana" w:hAnsi="Verdana" w:cs="Verdana"/>
          <w:color w:val="000000"/>
          <w:sz w:val="20"/>
          <w:szCs w:val="20"/>
        </w:rPr>
        <w:t xml:space="preserve"> Tratar a todos </w:t>
      </w:r>
      <w:r w:rsidR="000E0AEF" w:rsidRPr="00063741">
        <w:rPr>
          <w:rFonts w:ascii="Verdana" w:eastAsia="Verdana" w:hAnsi="Verdana" w:cs="Verdana"/>
          <w:color w:val="000000"/>
          <w:sz w:val="20"/>
          <w:szCs w:val="20"/>
        </w:rPr>
        <w:t>los grupos de interés de SETI S.A.S.</w:t>
      </w:r>
      <w:r w:rsidRPr="00063741">
        <w:rPr>
          <w:rFonts w:ascii="Verdana" w:eastAsia="Verdana" w:hAnsi="Verdana" w:cs="Verdana"/>
          <w:color w:val="000000"/>
          <w:sz w:val="20"/>
          <w:szCs w:val="20"/>
        </w:rPr>
        <w:t xml:space="preserve"> con dignidad y respeto.</w:t>
      </w:r>
    </w:p>
    <w:p w14:paraId="462D99C1" w14:textId="77777777" w:rsidR="00BE51E0" w:rsidRPr="00063741" w:rsidRDefault="00BE51E0" w:rsidP="004A7B62">
      <w:pPr>
        <w:pStyle w:val="Prrafodelista"/>
        <w:numPr>
          <w:ilvl w:val="0"/>
          <w:numId w:val="14"/>
        </w:numPr>
        <w:spacing w:before="120" w:after="120" w:line="276" w:lineRule="auto"/>
        <w:ind w:right="102"/>
        <w:rPr>
          <w:rFonts w:ascii="Verdana" w:eastAsia="Verdana" w:hAnsi="Verdana" w:cs="Verdana"/>
          <w:color w:val="000000"/>
          <w:sz w:val="20"/>
          <w:szCs w:val="20"/>
        </w:rPr>
      </w:pPr>
      <w:r w:rsidRPr="00063741">
        <w:rPr>
          <w:rFonts w:ascii="Verdana" w:eastAsia="Verdana" w:hAnsi="Verdana" w:cs="Verdana"/>
          <w:b/>
          <w:bCs/>
          <w:color w:val="000000"/>
          <w:sz w:val="20"/>
          <w:szCs w:val="20"/>
        </w:rPr>
        <w:t>Sostenibilidad:</w:t>
      </w:r>
      <w:r w:rsidRPr="00063741">
        <w:rPr>
          <w:rFonts w:ascii="Verdana" w:eastAsia="Verdana" w:hAnsi="Verdana" w:cs="Verdana"/>
          <w:color w:val="000000"/>
          <w:sz w:val="20"/>
          <w:szCs w:val="20"/>
        </w:rPr>
        <w:t xml:space="preserve"> Promover prácticas empresariales sostenibles y respetuosas con el medio ambiente.</w:t>
      </w:r>
    </w:p>
    <w:p w14:paraId="143879C3" w14:textId="5E70654A" w:rsidR="00720316" w:rsidRPr="00063741" w:rsidRDefault="00BE51E0" w:rsidP="004A7B62">
      <w:pPr>
        <w:pStyle w:val="Prrafodelista"/>
        <w:numPr>
          <w:ilvl w:val="0"/>
          <w:numId w:val="14"/>
        </w:numPr>
        <w:spacing w:before="120" w:after="120" w:line="276" w:lineRule="auto"/>
        <w:ind w:right="102"/>
        <w:rPr>
          <w:rFonts w:ascii="Verdana" w:eastAsia="Verdana" w:hAnsi="Verdana" w:cs="Verdana"/>
          <w:color w:val="000000"/>
          <w:sz w:val="20"/>
          <w:szCs w:val="20"/>
        </w:rPr>
      </w:pPr>
      <w:r w:rsidRPr="00063741">
        <w:rPr>
          <w:rFonts w:ascii="Verdana" w:eastAsia="Verdana" w:hAnsi="Verdana" w:cs="Verdana"/>
          <w:b/>
          <w:bCs/>
          <w:color w:val="000000"/>
          <w:sz w:val="20"/>
          <w:szCs w:val="20"/>
        </w:rPr>
        <w:t>Confidencialidad</w:t>
      </w:r>
      <w:r w:rsidRPr="00063741">
        <w:rPr>
          <w:rFonts w:ascii="Verdana" w:eastAsia="Verdana" w:hAnsi="Verdana" w:cs="Verdana"/>
          <w:color w:val="000000"/>
          <w:sz w:val="20"/>
          <w:szCs w:val="20"/>
        </w:rPr>
        <w:t>: Proteger la información sensible y confidencial.</w:t>
      </w:r>
    </w:p>
    <w:p w14:paraId="69CA95BE" w14:textId="77777777" w:rsidR="00652222" w:rsidRPr="00063741" w:rsidRDefault="00652222" w:rsidP="004A7B62">
      <w:pPr>
        <w:pStyle w:val="Prrafodelista"/>
        <w:numPr>
          <w:ilvl w:val="0"/>
          <w:numId w:val="3"/>
        </w:numPr>
        <w:tabs>
          <w:tab w:val="left" w:pos="821"/>
        </w:tabs>
        <w:spacing w:before="120" w:after="120" w:line="276" w:lineRule="auto"/>
        <w:ind w:right="102"/>
        <w:rPr>
          <w:rFonts w:ascii="Verdana" w:eastAsia="Verdana" w:hAnsi="Verdana" w:cs="Verdana"/>
          <w:b/>
          <w:bCs/>
          <w:sz w:val="20"/>
          <w:szCs w:val="20"/>
        </w:rPr>
      </w:pPr>
      <w:r w:rsidRPr="00063741">
        <w:rPr>
          <w:rFonts w:ascii="Verdana" w:eastAsia="Verdana" w:hAnsi="Verdana" w:cs="Verdana"/>
          <w:b/>
          <w:bCs/>
          <w:sz w:val="20"/>
          <w:szCs w:val="20"/>
        </w:rPr>
        <w:t>Proveedores:</w:t>
      </w:r>
      <w:r w:rsidR="009874D1" w:rsidRPr="00063741">
        <w:rPr>
          <w:rFonts w:ascii="Verdana" w:eastAsia="Verdana" w:hAnsi="Verdana" w:cs="Verdana"/>
          <w:b/>
          <w:bCs/>
          <w:sz w:val="20"/>
          <w:szCs w:val="20"/>
        </w:rPr>
        <w:t xml:space="preserve"> </w:t>
      </w:r>
      <w:r w:rsidR="009874D1" w:rsidRPr="00063741">
        <w:rPr>
          <w:rFonts w:ascii="Verdana" w:eastAsia="Verdana" w:hAnsi="Verdana" w:cs="Verdana"/>
          <w:sz w:val="20"/>
          <w:szCs w:val="20"/>
        </w:rPr>
        <w:t>Todas aquellas personas, naturales o jurídicas, con las cuales SETI S.A.S tenga algún tipo de relación comercial para el desarrollo de su objeto social.</w:t>
      </w:r>
    </w:p>
    <w:p w14:paraId="1356DE08" w14:textId="77CAF5B9" w:rsidR="00E7386B" w:rsidRPr="00063741" w:rsidRDefault="00D84822" w:rsidP="004A7B62">
      <w:pPr>
        <w:pStyle w:val="Prrafodelista"/>
        <w:numPr>
          <w:ilvl w:val="0"/>
          <w:numId w:val="3"/>
        </w:numPr>
        <w:tabs>
          <w:tab w:val="left" w:pos="821"/>
        </w:tabs>
        <w:spacing w:before="120" w:after="120" w:line="276" w:lineRule="auto"/>
        <w:ind w:right="102"/>
        <w:rPr>
          <w:rFonts w:ascii="Verdana" w:eastAsia="Verdana" w:hAnsi="Verdana" w:cs="Verdana"/>
          <w:b/>
          <w:bCs/>
          <w:sz w:val="20"/>
          <w:szCs w:val="20"/>
        </w:rPr>
      </w:pPr>
      <w:r w:rsidRPr="00063741">
        <w:rPr>
          <w:rFonts w:ascii="Verdana" w:eastAsia="Verdana" w:hAnsi="Verdana" w:cs="Verdana"/>
          <w:b/>
          <w:bCs/>
          <w:sz w:val="20"/>
          <w:szCs w:val="20"/>
        </w:rPr>
        <w:t xml:space="preserve">Regalo: </w:t>
      </w:r>
      <w:r w:rsidR="00E2613E" w:rsidRPr="00063741">
        <w:rPr>
          <w:rFonts w:ascii="Verdana" w:eastAsia="Verdana" w:hAnsi="Verdana" w:cs="Verdana"/>
          <w:sz w:val="20"/>
          <w:szCs w:val="20"/>
        </w:rPr>
        <w:t>Entrega o recepción de dinero u obsequio en especie (tangible) cuyo origen tenga relación entre SETI S.A.S. y un tercero.</w:t>
      </w:r>
    </w:p>
    <w:p w14:paraId="6B3D3DF0" w14:textId="7DF9D7E5" w:rsidR="0036242C" w:rsidRPr="00063741" w:rsidRDefault="0036242C" w:rsidP="004A7B62">
      <w:pPr>
        <w:pStyle w:val="Prrafodelista"/>
        <w:numPr>
          <w:ilvl w:val="0"/>
          <w:numId w:val="3"/>
        </w:numPr>
        <w:tabs>
          <w:tab w:val="left" w:pos="821"/>
        </w:tabs>
        <w:spacing w:before="120" w:after="120" w:line="276" w:lineRule="auto"/>
        <w:ind w:right="102"/>
        <w:rPr>
          <w:rFonts w:ascii="Verdana" w:eastAsia="Verdana" w:hAnsi="Verdana" w:cs="Verdana"/>
          <w:b/>
          <w:bCs/>
          <w:sz w:val="20"/>
          <w:szCs w:val="20"/>
        </w:rPr>
      </w:pPr>
      <w:r w:rsidRPr="00063741">
        <w:rPr>
          <w:rFonts w:ascii="Verdana" w:eastAsia="Verdana" w:hAnsi="Verdana" w:cs="Verdana"/>
          <w:b/>
          <w:bCs/>
          <w:sz w:val="20"/>
          <w:szCs w:val="20"/>
        </w:rPr>
        <w:t xml:space="preserve">Relación contractual: </w:t>
      </w:r>
      <w:r w:rsidR="00E77831" w:rsidRPr="00063741">
        <w:rPr>
          <w:rFonts w:ascii="Verdana" w:eastAsia="Verdana" w:hAnsi="Verdana" w:cs="Verdana"/>
          <w:sz w:val="20"/>
          <w:szCs w:val="20"/>
        </w:rPr>
        <w:t>E</w:t>
      </w:r>
      <w:r w:rsidRPr="00063741">
        <w:rPr>
          <w:rFonts w:ascii="Verdana" w:eastAsia="Verdana" w:hAnsi="Verdana" w:cs="Verdana"/>
          <w:sz w:val="20"/>
          <w:szCs w:val="20"/>
        </w:rPr>
        <w:t>s cualquier tipo de relación que celebre SETI S.A.S. con un tercero, sin limitarse a: comercial, laboral, prestación de servicios, alianza, donación, entre otras.</w:t>
      </w:r>
    </w:p>
    <w:p w14:paraId="277E01BF" w14:textId="47E3A8AE" w:rsidR="0036242C" w:rsidRPr="00063741" w:rsidRDefault="0036242C" w:rsidP="004A7B62">
      <w:pPr>
        <w:pStyle w:val="Prrafodelista"/>
        <w:numPr>
          <w:ilvl w:val="0"/>
          <w:numId w:val="3"/>
        </w:numPr>
        <w:tabs>
          <w:tab w:val="left" w:pos="821"/>
        </w:tabs>
        <w:spacing w:before="120" w:after="120" w:line="276" w:lineRule="auto"/>
        <w:ind w:right="102"/>
        <w:rPr>
          <w:rFonts w:ascii="Verdana" w:eastAsia="Verdana" w:hAnsi="Verdana" w:cs="Verdana"/>
          <w:b/>
          <w:bCs/>
          <w:sz w:val="20"/>
          <w:szCs w:val="20"/>
        </w:rPr>
      </w:pPr>
      <w:r w:rsidRPr="00063741">
        <w:rPr>
          <w:rFonts w:ascii="Verdana" w:eastAsia="Verdana" w:hAnsi="Verdana" w:cs="Verdana"/>
          <w:b/>
          <w:bCs/>
          <w:sz w:val="20"/>
          <w:szCs w:val="20"/>
        </w:rPr>
        <w:t xml:space="preserve">Relación de amistad: </w:t>
      </w:r>
      <w:r w:rsidR="00E77831" w:rsidRPr="00063741">
        <w:rPr>
          <w:rFonts w:ascii="Verdana" w:eastAsia="Verdana" w:hAnsi="Verdana" w:cs="Verdana"/>
          <w:sz w:val="20"/>
          <w:szCs w:val="20"/>
        </w:rPr>
        <w:t>R</w:t>
      </w:r>
      <w:r w:rsidRPr="00063741">
        <w:rPr>
          <w:rFonts w:ascii="Verdana" w:eastAsia="Verdana" w:hAnsi="Verdana" w:cs="Verdana"/>
          <w:sz w:val="20"/>
          <w:szCs w:val="20"/>
        </w:rPr>
        <w:t>elación de afecto, simpatía y confianza compartida con otra persona.</w:t>
      </w:r>
    </w:p>
    <w:p w14:paraId="03996CC4" w14:textId="1A955781" w:rsidR="00227346" w:rsidRPr="00063741" w:rsidRDefault="0036242C" w:rsidP="004A7B62">
      <w:pPr>
        <w:pStyle w:val="Prrafodelista"/>
        <w:numPr>
          <w:ilvl w:val="0"/>
          <w:numId w:val="3"/>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 xml:space="preserve">Relación de enemistad: </w:t>
      </w:r>
      <w:r w:rsidR="00E77831" w:rsidRPr="00063741">
        <w:rPr>
          <w:rFonts w:ascii="Verdana" w:eastAsia="Verdana" w:hAnsi="Verdana" w:cs="Verdana"/>
          <w:sz w:val="20"/>
          <w:szCs w:val="20"/>
        </w:rPr>
        <w:t>A</w:t>
      </w:r>
      <w:r w:rsidRPr="00063741">
        <w:rPr>
          <w:rFonts w:ascii="Verdana" w:eastAsia="Verdana" w:hAnsi="Verdana" w:cs="Verdana"/>
          <w:sz w:val="20"/>
          <w:szCs w:val="20"/>
        </w:rPr>
        <w:t>versión, rechazo o repugnancia frente a otra persona.</w:t>
      </w:r>
    </w:p>
    <w:p w14:paraId="12DDED2D" w14:textId="40915078" w:rsidR="0012579A" w:rsidRPr="00063741" w:rsidRDefault="0012579A" w:rsidP="004A7B62">
      <w:pPr>
        <w:pStyle w:val="Prrafodelista"/>
        <w:numPr>
          <w:ilvl w:val="0"/>
          <w:numId w:val="3"/>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 xml:space="preserve">Relación de parentesco: </w:t>
      </w:r>
      <w:r w:rsidR="00E77831" w:rsidRPr="00063741">
        <w:rPr>
          <w:rFonts w:ascii="Verdana" w:eastAsia="Verdana" w:hAnsi="Verdana" w:cs="Verdana"/>
          <w:sz w:val="20"/>
          <w:szCs w:val="20"/>
        </w:rPr>
        <w:t>E</w:t>
      </w:r>
      <w:r w:rsidRPr="00063741">
        <w:rPr>
          <w:rFonts w:ascii="Verdana" w:eastAsia="Verdana" w:hAnsi="Verdana" w:cs="Verdana"/>
          <w:sz w:val="20"/>
          <w:szCs w:val="20"/>
        </w:rPr>
        <w:t>s aquella que tiene una persona con otra de; cónyuge/compañero permanente, hijo (aún adoptivo), padre (aún adoptivo), abuelo, hermano, suegro, nuera, yerno.</w:t>
      </w:r>
    </w:p>
    <w:p w14:paraId="57345225" w14:textId="51D9BDFE" w:rsidR="00C97368" w:rsidRPr="00063741" w:rsidRDefault="00C97368" w:rsidP="004A7B62">
      <w:pPr>
        <w:pStyle w:val="Prrafodelista"/>
        <w:numPr>
          <w:ilvl w:val="0"/>
          <w:numId w:val="3"/>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lastRenderedPageBreak/>
        <w:t xml:space="preserve">Represalia: </w:t>
      </w:r>
      <w:r w:rsidR="00A25093" w:rsidRPr="00A25093">
        <w:rPr>
          <w:rFonts w:ascii="Verdana" w:eastAsia="Verdana" w:hAnsi="Verdana" w:cs="Verdana"/>
          <w:sz w:val="20"/>
          <w:szCs w:val="20"/>
        </w:rPr>
        <w:t>Cualquier medida perjudicial, directa o indirecta, contra una persona que haya denunciado cualquier acción ilícita o irregular o, haya facilitado información sobre la misma.</w:t>
      </w:r>
      <w:r w:rsidR="00A25093" w:rsidRPr="00A25093">
        <w:rPr>
          <w:rFonts w:ascii="Verdana" w:eastAsia="Verdana" w:hAnsi="Verdana" w:cs="Verdana"/>
          <w:b/>
          <w:bCs/>
          <w:sz w:val="20"/>
          <w:szCs w:val="20"/>
        </w:rPr>
        <w:t xml:space="preserve"> </w:t>
      </w:r>
      <w:r w:rsidR="00A47141">
        <w:rPr>
          <w:rFonts w:ascii="Verdana" w:eastAsia="Verdana" w:hAnsi="Verdana" w:cs="Verdana"/>
          <w:color w:val="000000"/>
          <w:sz w:val="20"/>
          <w:szCs w:val="20"/>
        </w:rPr>
        <w:t>En otras palabras, c</w:t>
      </w:r>
      <w:r w:rsidR="002459EC" w:rsidRPr="00063741">
        <w:rPr>
          <w:rFonts w:ascii="Verdana" w:eastAsia="Verdana" w:hAnsi="Verdana" w:cs="Verdana"/>
          <w:color w:val="000000"/>
          <w:sz w:val="20"/>
          <w:szCs w:val="20"/>
        </w:rPr>
        <w:t>ualquier evento cuya intención sea la de ‘castigar’ a alguien por acciones con las que no se está de acuerdo. Las represalias y el acoso pueden incluir, entre otros, el abuso verbal y/o no verbal, acciones adversas relacionadas con el trabajo como el despido, la degradación, el cambio de tareas</w:t>
      </w:r>
      <w:r w:rsidR="008C74AF" w:rsidRPr="00063741">
        <w:rPr>
          <w:rFonts w:ascii="Verdana" w:eastAsia="Verdana" w:hAnsi="Verdana" w:cs="Verdana"/>
          <w:color w:val="000000"/>
          <w:sz w:val="20"/>
          <w:szCs w:val="20"/>
        </w:rPr>
        <w:t>,</w:t>
      </w:r>
      <w:r w:rsidR="002459EC" w:rsidRPr="00063741">
        <w:rPr>
          <w:rFonts w:ascii="Verdana" w:eastAsia="Verdana" w:hAnsi="Verdana" w:cs="Verdana"/>
          <w:color w:val="000000"/>
          <w:sz w:val="20"/>
          <w:szCs w:val="20"/>
        </w:rPr>
        <w:t xml:space="preserve"> </w:t>
      </w:r>
      <w:r w:rsidR="008C74AF" w:rsidRPr="00063741">
        <w:rPr>
          <w:rFonts w:ascii="Verdana" w:eastAsia="Verdana" w:hAnsi="Verdana" w:cs="Verdana"/>
          <w:color w:val="000000"/>
          <w:sz w:val="20"/>
          <w:szCs w:val="20"/>
        </w:rPr>
        <w:t>entre otras.</w:t>
      </w:r>
    </w:p>
    <w:p w14:paraId="7686DDA2" w14:textId="32F180DC" w:rsidR="00A45DC1" w:rsidRPr="00063741" w:rsidRDefault="00A45DC1" w:rsidP="004A7B62">
      <w:pPr>
        <w:pStyle w:val="Prrafodelista"/>
        <w:numPr>
          <w:ilvl w:val="0"/>
          <w:numId w:val="3"/>
        </w:numPr>
        <w:tabs>
          <w:tab w:val="left" w:pos="821"/>
        </w:tabs>
        <w:spacing w:before="120" w:after="120" w:line="276" w:lineRule="auto"/>
        <w:ind w:right="102"/>
        <w:rPr>
          <w:rFonts w:ascii="Verdana" w:eastAsia="Verdana" w:hAnsi="Verdana" w:cs="Verdana"/>
          <w:b/>
          <w:bCs/>
          <w:sz w:val="20"/>
          <w:szCs w:val="20"/>
        </w:rPr>
      </w:pPr>
      <w:r w:rsidRPr="00063741">
        <w:rPr>
          <w:rFonts w:ascii="Verdana" w:eastAsia="Verdana" w:hAnsi="Verdana" w:cs="Verdana"/>
          <w:b/>
          <w:bCs/>
          <w:sz w:val="20"/>
          <w:szCs w:val="20"/>
        </w:rPr>
        <w:t>Soborno:</w:t>
      </w:r>
      <w:r w:rsidR="00D33DAC" w:rsidRPr="00063741">
        <w:rPr>
          <w:rFonts w:ascii="Verdana" w:eastAsia="Verdana" w:hAnsi="Verdana" w:cs="Verdana"/>
          <w:b/>
          <w:bCs/>
          <w:sz w:val="20"/>
          <w:szCs w:val="20"/>
        </w:rPr>
        <w:t xml:space="preserve"> </w:t>
      </w:r>
      <w:r w:rsidR="00E2171C" w:rsidRPr="00063741">
        <w:rPr>
          <w:rFonts w:ascii="Verdana" w:eastAsia="Verdana" w:hAnsi="Verdana" w:cs="Verdana"/>
          <w:sz w:val="20"/>
          <w:szCs w:val="20"/>
        </w:rPr>
        <w:t>Ofrecimiento o propuesta de pago en dinero o la entrega de cualquier objeto de valor, como productos o servicios en especie, un plan o una promesa de pagar o dar algo de valor (incluso en el futuro) a cambio de un beneficio personal, para un tercero o SETI S.A.S.</w:t>
      </w:r>
      <w:r w:rsidRPr="00063741">
        <w:rPr>
          <w:rFonts w:ascii="Verdana" w:eastAsia="Verdana" w:hAnsi="Verdana" w:cs="Verdana"/>
          <w:b/>
          <w:bCs/>
          <w:sz w:val="20"/>
          <w:szCs w:val="20"/>
        </w:rPr>
        <w:t xml:space="preserve"> </w:t>
      </w:r>
    </w:p>
    <w:p w14:paraId="59F90627" w14:textId="77777777" w:rsidR="00E56465" w:rsidRPr="00063741" w:rsidRDefault="005F299B" w:rsidP="004A7B62">
      <w:pPr>
        <w:pStyle w:val="Prrafodelista"/>
        <w:numPr>
          <w:ilvl w:val="0"/>
          <w:numId w:val="3"/>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 xml:space="preserve">Sociedad comercial: </w:t>
      </w:r>
      <w:r w:rsidR="00E77831" w:rsidRPr="00063741">
        <w:rPr>
          <w:rFonts w:ascii="Verdana" w:eastAsia="Verdana" w:hAnsi="Verdana" w:cs="Verdana"/>
          <w:sz w:val="20"/>
          <w:szCs w:val="20"/>
        </w:rPr>
        <w:t>D</w:t>
      </w:r>
      <w:r w:rsidRPr="00063741">
        <w:rPr>
          <w:rFonts w:ascii="Verdana" w:eastAsia="Verdana" w:hAnsi="Verdana" w:cs="Verdana"/>
          <w:sz w:val="20"/>
          <w:szCs w:val="20"/>
        </w:rPr>
        <w:t>os o más personas se obligan a hacer un aporte en dinero, en trabajo o en otros bienes apreciables en dinero, con el fin de repartirse entre sí las utilidades obtenidas en la empresa o actividad social.</w:t>
      </w:r>
    </w:p>
    <w:p w14:paraId="2AFDD15F" w14:textId="2BD47FBD" w:rsidR="0012109B" w:rsidRPr="0012109B" w:rsidRDefault="0012109B" w:rsidP="004A7B62">
      <w:pPr>
        <w:pStyle w:val="Prrafodelista"/>
        <w:numPr>
          <w:ilvl w:val="0"/>
          <w:numId w:val="3"/>
        </w:numPr>
        <w:tabs>
          <w:tab w:val="left" w:pos="821"/>
        </w:tabs>
        <w:spacing w:before="120" w:after="120" w:line="276" w:lineRule="auto"/>
        <w:ind w:right="102"/>
        <w:rPr>
          <w:rFonts w:ascii="Verdana" w:eastAsia="Verdana" w:hAnsi="Verdana" w:cs="Verdana"/>
          <w:sz w:val="20"/>
          <w:szCs w:val="20"/>
        </w:rPr>
      </w:pPr>
      <w:r w:rsidRPr="009E28F2">
        <w:rPr>
          <w:rFonts w:ascii="Verdana" w:eastAsia="Verdana" w:hAnsi="Verdana" w:cs="Verdana"/>
          <w:b/>
          <w:bCs/>
          <w:sz w:val="20"/>
          <w:szCs w:val="20"/>
        </w:rPr>
        <w:t>Testigo:</w:t>
      </w:r>
      <w:r>
        <w:rPr>
          <w:rFonts w:ascii="Verdana" w:eastAsia="Verdana" w:hAnsi="Verdana" w:cs="Verdana"/>
          <w:sz w:val="20"/>
          <w:szCs w:val="20"/>
        </w:rPr>
        <w:t xml:space="preserve"> </w:t>
      </w:r>
      <w:r w:rsidR="009E28F2" w:rsidRPr="009E28F2">
        <w:rPr>
          <w:rFonts w:ascii="Verdana" w:eastAsia="Verdana" w:hAnsi="Verdana" w:cs="Verdana"/>
          <w:sz w:val="20"/>
          <w:szCs w:val="20"/>
        </w:rPr>
        <w:t>Toda persona que posee información relevante sobre acciones ilícitas o irregulares y se encuentra dispuesta a colaborar rindiendo al efecto su testimonio o aportando pruebas conducentes para investigar, procesar o sentenciar a los responsables de dichas acciones.</w:t>
      </w:r>
    </w:p>
    <w:p w14:paraId="5A5C4A20" w14:textId="2BEFD652" w:rsidR="00E56465" w:rsidRPr="00063741" w:rsidRDefault="00652222" w:rsidP="004A7B62">
      <w:pPr>
        <w:pStyle w:val="Prrafodelista"/>
        <w:numPr>
          <w:ilvl w:val="0"/>
          <w:numId w:val="3"/>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Terceros:</w:t>
      </w:r>
      <w:r w:rsidR="009874D1" w:rsidRPr="00063741">
        <w:rPr>
          <w:rFonts w:ascii="Verdana" w:eastAsia="Verdana" w:hAnsi="Verdana" w:cs="Verdana"/>
          <w:b/>
          <w:bCs/>
          <w:sz w:val="20"/>
          <w:szCs w:val="20"/>
        </w:rPr>
        <w:t xml:space="preserve"> </w:t>
      </w:r>
      <w:r w:rsidR="009874D1" w:rsidRPr="00063741">
        <w:rPr>
          <w:rFonts w:ascii="Verdana" w:eastAsia="Verdana" w:hAnsi="Verdana" w:cs="Verdana"/>
          <w:sz w:val="20"/>
          <w:szCs w:val="20"/>
        </w:rPr>
        <w:t>Cualquier persona natural o jurídica ajena a la empresa, tal como, un cliente o un proveedor.</w:t>
      </w:r>
    </w:p>
    <w:p w14:paraId="775E59B3" w14:textId="05A19D32" w:rsidR="007908EB" w:rsidRPr="001A6ECE" w:rsidRDefault="009874D1" w:rsidP="00FB14AC">
      <w:pPr>
        <w:pStyle w:val="Ttulo1"/>
        <w:numPr>
          <w:ilvl w:val="0"/>
          <w:numId w:val="25"/>
        </w:numPr>
        <w:spacing w:before="120" w:after="120"/>
        <w:ind w:left="681" w:hanging="454"/>
        <w:rPr>
          <w:rFonts w:ascii="Verdana" w:hAnsi="Verdana"/>
          <w:sz w:val="20"/>
          <w:szCs w:val="20"/>
          <w:lang w:val="es-CO" w:eastAsia="en-US"/>
        </w:rPr>
      </w:pPr>
      <w:bookmarkStart w:id="3" w:name="_Toc193119114"/>
      <w:r w:rsidRPr="001A6ECE">
        <w:rPr>
          <w:rFonts w:ascii="Verdana" w:hAnsi="Verdana"/>
          <w:sz w:val="20"/>
          <w:szCs w:val="20"/>
          <w:lang w:val="es-CO" w:eastAsia="en-US"/>
        </w:rPr>
        <w:t>POLÍTICAS</w:t>
      </w:r>
      <w:bookmarkEnd w:id="3"/>
    </w:p>
    <w:p w14:paraId="775E59B5" w14:textId="549A8A12" w:rsidR="007908EB" w:rsidRPr="004A7B62" w:rsidRDefault="009874D1" w:rsidP="00FB14AC">
      <w:pPr>
        <w:pStyle w:val="Ttulo1"/>
        <w:numPr>
          <w:ilvl w:val="1"/>
          <w:numId w:val="28"/>
        </w:numPr>
        <w:spacing w:before="120" w:after="120"/>
        <w:ind w:left="794" w:hanging="454"/>
        <w:rPr>
          <w:rFonts w:ascii="Verdana" w:hAnsi="Verdana"/>
          <w:sz w:val="20"/>
          <w:szCs w:val="20"/>
          <w:lang w:val="es-CO" w:eastAsia="en-US"/>
        </w:rPr>
      </w:pPr>
      <w:bookmarkStart w:id="4" w:name="_Toc193119115"/>
      <w:r w:rsidRPr="004A7B62">
        <w:rPr>
          <w:rFonts w:ascii="Verdana" w:hAnsi="Verdana"/>
          <w:sz w:val="20"/>
          <w:szCs w:val="20"/>
          <w:lang w:val="es-CO" w:eastAsia="en-US"/>
        </w:rPr>
        <w:t>POLÍTICA PARA LA GESTIÓN DE CONFLICTO DE INTER</w:t>
      </w:r>
      <w:r w:rsidR="00CC4B62" w:rsidRPr="004A7B62">
        <w:rPr>
          <w:rFonts w:ascii="Verdana" w:hAnsi="Verdana"/>
          <w:sz w:val="20"/>
          <w:szCs w:val="20"/>
          <w:lang w:val="es-CO" w:eastAsia="en-US"/>
        </w:rPr>
        <w:t>ÉS</w:t>
      </w:r>
      <w:bookmarkEnd w:id="4"/>
    </w:p>
    <w:p w14:paraId="2E5DCD1B" w14:textId="77F71C1A" w:rsidR="00D735F7" w:rsidRPr="00FB14AC" w:rsidRDefault="005D0FD3" w:rsidP="00FB14AC">
      <w:pPr>
        <w:pStyle w:val="Ttulo1"/>
        <w:numPr>
          <w:ilvl w:val="2"/>
          <w:numId w:val="28"/>
        </w:numPr>
        <w:spacing w:before="120" w:after="120"/>
        <w:ind w:left="908" w:hanging="454"/>
        <w:rPr>
          <w:rFonts w:ascii="Verdana" w:hAnsi="Verdana"/>
          <w:sz w:val="20"/>
          <w:szCs w:val="20"/>
          <w:lang w:val="es-CO" w:eastAsia="en-US"/>
        </w:rPr>
      </w:pPr>
      <w:bookmarkStart w:id="5" w:name="_Toc193119116"/>
      <w:r w:rsidRPr="00FB14AC">
        <w:rPr>
          <w:rFonts w:ascii="Verdana" w:hAnsi="Verdana"/>
          <w:sz w:val="20"/>
          <w:szCs w:val="20"/>
          <w:lang w:val="es-CO" w:eastAsia="en-US"/>
        </w:rPr>
        <w:t>Objetivo</w:t>
      </w:r>
      <w:bookmarkEnd w:id="5"/>
    </w:p>
    <w:p w14:paraId="627D7B20" w14:textId="78B40CD9" w:rsidR="00A007D1" w:rsidRPr="00063741" w:rsidRDefault="00A007D1" w:rsidP="00FB14AC">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 xml:space="preserve">Esta política tiene como objetivo establecer lineamientos claros y transparentes para identificar, prevenir y administrar situaciones de conflicto de intereses que puedan surgir cuando los </w:t>
      </w:r>
      <w:r w:rsidR="00FC4CBE" w:rsidRPr="00063741">
        <w:rPr>
          <w:rFonts w:ascii="Verdana" w:eastAsia="Verdana" w:hAnsi="Verdana" w:cs="Verdana"/>
          <w:sz w:val="20"/>
          <w:szCs w:val="20"/>
        </w:rPr>
        <w:t>integrante</w:t>
      </w:r>
      <w:r w:rsidRPr="00063741">
        <w:rPr>
          <w:rFonts w:ascii="Verdana" w:eastAsia="Verdana" w:hAnsi="Verdana" w:cs="Verdana"/>
          <w:sz w:val="20"/>
          <w:szCs w:val="20"/>
        </w:rPr>
        <w:t xml:space="preserve">s de la </w:t>
      </w:r>
      <w:r w:rsidR="00CC1A6D" w:rsidRPr="00063741">
        <w:rPr>
          <w:rFonts w:ascii="Verdana" w:eastAsia="Verdana" w:hAnsi="Verdana" w:cs="Verdana"/>
          <w:sz w:val="20"/>
          <w:szCs w:val="20"/>
        </w:rPr>
        <w:t>E</w:t>
      </w:r>
      <w:r w:rsidRPr="00063741">
        <w:rPr>
          <w:rFonts w:ascii="Verdana" w:eastAsia="Verdana" w:hAnsi="Verdana" w:cs="Verdana"/>
          <w:sz w:val="20"/>
          <w:szCs w:val="20"/>
        </w:rPr>
        <w:t>mpresa realizan sus tareas laborales. Esta política está destinada a garantizar la integridad, la imparcialidad y la transparencia en todas las operaciones comerciales y decisiones tomadas dentro de la organización.</w:t>
      </w:r>
    </w:p>
    <w:p w14:paraId="007A6AB1" w14:textId="74B6303E" w:rsidR="005D0FD3" w:rsidRPr="00FB14AC" w:rsidRDefault="005D0FD3" w:rsidP="00FB14AC">
      <w:pPr>
        <w:pStyle w:val="Ttulo1"/>
        <w:numPr>
          <w:ilvl w:val="2"/>
          <w:numId w:val="28"/>
        </w:numPr>
        <w:spacing w:before="120" w:after="120"/>
        <w:ind w:left="908" w:hanging="454"/>
        <w:rPr>
          <w:rFonts w:ascii="Verdana" w:hAnsi="Verdana"/>
          <w:sz w:val="20"/>
          <w:szCs w:val="20"/>
          <w:lang w:val="es-CO" w:eastAsia="en-US"/>
        </w:rPr>
      </w:pPr>
      <w:bookmarkStart w:id="6" w:name="_Toc193119117"/>
      <w:r w:rsidRPr="00FB14AC">
        <w:rPr>
          <w:rFonts w:ascii="Verdana" w:hAnsi="Verdana"/>
          <w:sz w:val="20"/>
          <w:szCs w:val="20"/>
          <w:lang w:val="es-CO" w:eastAsia="en-US"/>
        </w:rPr>
        <w:t>Alcance</w:t>
      </w:r>
      <w:bookmarkEnd w:id="6"/>
    </w:p>
    <w:p w14:paraId="02E974D6" w14:textId="62D9B3B1" w:rsidR="00A007D1" w:rsidRPr="00063741" w:rsidRDefault="00A007D1" w:rsidP="00FB14AC">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 xml:space="preserve">La presente política se aplica a todos los </w:t>
      </w:r>
      <w:r w:rsidR="00232498" w:rsidRPr="00063741">
        <w:rPr>
          <w:rFonts w:ascii="Verdana" w:eastAsia="Verdana" w:hAnsi="Verdana" w:cs="Verdana"/>
          <w:sz w:val="20"/>
          <w:szCs w:val="20"/>
        </w:rPr>
        <w:t>integrantes</w:t>
      </w:r>
      <w:r w:rsidRPr="00063741">
        <w:rPr>
          <w:rFonts w:ascii="Verdana" w:eastAsia="Verdana" w:hAnsi="Verdana" w:cs="Verdana"/>
          <w:sz w:val="20"/>
          <w:szCs w:val="20"/>
        </w:rPr>
        <w:t>, clientes, proveedores y terceros relacionados con SETI S.A.S, ya sea en Colombia o en el extranjero, durante la vigencia de sus servicios.</w:t>
      </w:r>
    </w:p>
    <w:p w14:paraId="775E59B7" w14:textId="0C3CAFF1" w:rsidR="007908EB" w:rsidRPr="00063741" w:rsidRDefault="00C647B7" w:rsidP="00FB14AC">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 xml:space="preserve">Así en </w:t>
      </w:r>
      <w:r w:rsidR="009874D1" w:rsidRPr="00063741">
        <w:rPr>
          <w:rFonts w:ascii="Verdana" w:eastAsia="Verdana" w:hAnsi="Verdana" w:cs="Verdana"/>
          <w:sz w:val="20"/>
          <w:szCs w:val="20"/>
        </w:rPr>
        <w:t>SETI S.A.S pueden existir conflictos de interés potenciales o reales:</w:t>
      </w:r>
    </w:p>
    <w:p w14:paraId="775E59B9" w14:textId="77777777" w:rsidR="007908EB" w:rsidRPr="00063741" w:rsidRDefault="009874D1" w:rsidP="00FB14AC">
      <w:pPr>
        <w:numPr>
          <w:ilvl w:val="0"/>
          <w:numId w:val="1"/>
        </w:numPr>
        <w:pBdr>
          <w:top w:val="nil"/>
          <w:left w:val="nil"/>
          <w:bottom w:val="nil"/>
          <w:right w:val="nil"/>
          <w:between w:val="nil"/>
        </w:pBdr>
        <w:tabs>
          <w:tab w:val="left" w:pos="821"/>
        </w:tabs>
        <w:spacing w:before="120" w:after="120" w:line="276" w:lineRule="auto"/>
        <w:ind w:right="102"/>
        <w:jc w:val="both"/>
        <w:rPr>
          <w:rFonts w:ascii="Verdana" w:eastAsia="Verdana" w:hAnsi="Verdana" w:cs="Verdana"/>
          <w:color w:val="000000"/>
          <w:sz w:val="20"/>
          <w:szCs w:val="20"/>
        </w:rPr>
      </w:pPr>
      <w:r w:rsidRPr="00063741">
        <w:rPr>
          <w:rFonts w:ascii="Verdana" w:eastAsia="Verdana" w:hAnsi="Verdana" w:cs="Verdana"/>
          <w:color w:val="000000"/>
          <w:sz w:val="20"/>
          <w:szCs w:val="20"/>
        </w:rPr>
        <w:t xml:space="preserve">Potenciales: Circunstancia o situación particular donde hipotética o probablemente se puede llegar a configurar un Conflicto de Interés. </w:t>
      </w:r>
    </w:p>
    <w:p w14:paraId="775E59BA" w14:textId="77777777" w:rsidR="007908EB" w:rsidRPr="00063741" w:rsidRDefault="009874D1" w:rsidP="00FB14AC">
      <w:pPr>
        <w:numPr>
          <w:ilvl w:val="0"/>
          <w:numId w:val="1"/>
        </w:numPr>
        <w:pBdr>
          <w:top w:val="nil"/>
          <w:left w:val="nil"/>
          <w:bottom w:val="nil"/>
          <w:right w:val="nil"/>
          <w:between w:val="nil"/>
        </w:pBdr>
        <w:tabs>
          <w:tab w:val="left" w:pos="821"/>
        </w:tabs>
        <w:spacing w:before="120" w:after="120" w:line="276" w:lineRule="auto"/>
        <w:ind w:right="102"/>
        <w:jc w:val="both"/>
        <w:rPr>
          <w:rFonts w:ascii="Verdana" w:eastAsia="Verdana" w:hAnsi="Verdana" w:cs="Verdana"/>
          <w:color w:val="000000"/>
          <w:sz w:val="20"/>
          <w:szCs w:val="20"/>
        </w:rPr>
      </w:pPr>
      <w:r w:rsidRPr="00063741">
        <w:rPr>
          <w:rFonts w:ascii="Verdana" w:eastAsia="Verdana" w:hAnsi="Verdana" w:cs="Verdana"/>
          <w:color w:val="000000"/>
          <w:sz w:val="20"/>
          <w:szCs w:val="20"/>
        </w:rPr>
        <w:t xml:space="preserve">Reales: Circunstancia o situación particular que pasa de ser hipotética o probable a la materialización y configuración del Conflicto de Interés. </w:t>
      </w:r>
    </w:p>
    <w:p w14:paraId="775E59BC" w14:textId="54EC4B07" w:rsidR="007908EB" w:rsidRPr="00FB14AC" w:rsidRDefault="006F455D" w:rsidP="00FB14AC">
      <w:pPr>
        <w:pStyle w:val="Ttulo1"/>
        <w:numPr>
          <w:ilvl w:val="2"/>
          <w:numId w:val="28"/>
        </w:numPr>
        <w:spacing w:before="120" w:after="120"/>
        <w:ind w:left="908" w:hanging="454"/>
        <w:rPr>
          <w:rFonts w:ascii="Verdana" w:hAnsi="Verdana"/>
          <w:sz w:val="20"/>
          <w:szCs w:val="20"/>
          <w:lang w:val="es-CO" w:eastAsia="en-US"/>
        </w:rPr>
      </w:pPr>
      <w:bookmarkStart w:id="7" w:name="_Toc193119118"/>
      <w:r w:rsidRPr="00FB14AC">
        <w:rPr>
          <w:rFonts w:ascii="Verdana" w:hAnsi="Verdana"/>
          <w:sz w:val="20"/>
          <w:szCs w:val="20"/>
          <w:lang w:val="es-CO" w:eastAsia="en-US"/>
        </w:rPr>
        <w:t>Consideraciones</w:t>
      </w:r>
      <w:r w:rsidR="009874D1" w:rsidRPr="00FB14AC">
        <w:rPr>
          <w:rFonts w:ascii="Verdana" w:hAnsi="Verdana"/>
          <w:sz w:val="20"/>
          <w:szCs w:val="20"/>
          <w:lang w:val="es-CO" w:eastAsia="en-US"/>
        </w:rPr>
        <w:t xml:space="preserve"> </w:t>
      </w:r>
      <w:r w:rsidR="004305F5" w:rsidRPr="00FB14AC">
        <w:rPr>
          <w:rFonts w:ascii="Verdana" w:hAnsi="Verdana"/>
          <w:sz w:val="20"/>
          <w:szCs w:val="20"/>
          <w:lang w:val="es-CO" w:eastAsia="en-US"/>
        </w:rPr>
        <w:t>generales</w:t>
      </w:r>
      <w:bookmarkEnd w:id="7"/>
    </w:p>
    <w:p w14:paraId="775E59BE" w14:textId="77777777" w:rsidR="007908EB" w:rsidRPr="00063741" w:rsidRDefault="009874D1" w:rsidP="00FB14AC">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 xml:space="preserve">Se enumeran a continuación varias situaciones que podrían generar un conflicto de interés. No obstante, es importante aclarar que no todas las acciones que tienen el potencial de generar un conflicto de interés son predecibles, por lo que la siguiente lista es solo enunciativa y no específica:   </w:t>
      </w:r>
    </w:p>
    <w:p w14:paraId="3037B715" w14:textId="77777777" w:rsidR="00F158D3" w:rsidRPr="00063741" w:rsidRDefault="009874D1" w:rsidP="00FB14AC">
      <w:pPr>
        <w:pStyle w:val="Prrafodelista"/>
        <w:numPr>
          <w:ilvl w:val="0"/>
          <w:numId w:val="4"/>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P</w:t>
      </w:r>
      <w:r w:rsidR="00F763B6" w:rsidRPr="00063741">
        <w:rPr>
          <w:rFonts w:ascii="Verdana" w:eastAsia="Verdana" w:hAnsi="Verdana" w:cs="Verdana"/>
          <w:b/>
          <w:bCs/>
          <w:sz w:val="20"/>
          <w:szCs w:val="20"/>
        </w:rPr>
        <w:t>réstamos personales</w:t>
      </w:r>
      <w:r w:rsidRPr="00063741">
        <w:rPr>
          <w:rFonts w:ascii="Verdana" w:eastAsia="Verdana" w:hAnsi="Verdana" w:cs="Verdana"/>
          <w:b/>
          <w:bCs/>
          <w:sz w:val="20"/>
          <w:szCs w:val="20"/>
        </w:rPr>
        <w:t>:</w:t>
      </w:r>
      <w:r w:rsidRPr="00063741">
        <w:rPr>
          <w:rFonts w:ascii="Verdana" w:eastAsia="Verdana" w:hAnsi="Verdana" w:cs="Verdana"/>
          <w:sz w:val="20"/>
          <w:szCs w:val="20"/>
        </w:rPr>
        <w:t xml:space="preserve"> SETI S.A.S. no efectuará préstamos a título personal a ninguno de sus </w:t>
      </w:r>
      <w:r w:rsidR="00232498" w:rsidRPr="00063741">
        <w:rPr>
          <w:rFonts w:ascii="Verdana" w:eastAsia="Verdana" w:hAnsi="Verdana" w:cs="Verdana"/>
          <w:sz w:val="20"/>
          <w:szCs w:val="20"/>
        </w:rPr>
        <w:t>integrante</w:t>
      </w:r>
      <w:r w:rsidRPr="00063741">
        <w:rPr>
          <w:rFonts w:ascii="Verdana" w:eastAsia="Verdana" w:hAnsi="Verdana" w:cs="Verdana"/>
          <w:sz w:val="20"/>
          <w:szCs w:val="20"/>
        </w:rPr>
        <w:t xml:space="preserve">s, </w:t>
      </w:r>
      <w:r w:rsidR="006A0FF2" w:rsidRPr="00063741">
        <w:rPr>
          <w:rFonts w:ascii="Verdana" w:eastAsia="Verdana" w:hAnsi="Verdana" w:cs="Verdana"/>
          <w:sz w:val="20"/>
          <w:szCs w:val="20"/>
        </w:rPr>
        <w:t>d</w:t>
      </w:r>
      <w:r w:rsidRPr="00063741">
        <w:rPr>
          <w:rFonts w:ascii="Verdana" w:eastAsia="Verdana" w:hAnsi="Verdana" w:cs="Verdana"/>
          <w:sz w:val="20"/>
          <w:szCs w:val="20"/>
        </w:rPr>
        <w:t xml:space="preserve">irectivos, miembros de junta directiva, </w:t>
      </w:r>
      <w:r w:rsidR="00FB16A7" w:rsidRPr="00063741">
        <w:rPr>
          <w:rFonts w:ascii="Verdana" w:eastAsia="Verdana" w:hAnsi="Verdana" w:cs="Verdana"/>
          <w:sz w:val="20"/>
          <w:szCs w:val="20"/>
        </w:rPr>
        <w:t>a</w:t>
      </w:r>
      <w:r w:rsidRPr="00063741">
        <w:rPr>
          <w:rFonts w:ascii="Verdana" w:eastAsia="Verdana" w:hAnsi="Verdana" w:cs="Verdana"/>
          <w:sz w:val="20"/>
          <w:szCs w:val="20"/>
        </w:rPr>
        <w:t xml:space="preserve">ccionistas o </w:t>
      </w:r>
      <w:r w:rsidR="00FB16A7" w:rsidRPr="00063741">
        <w:rPr>
          <w:rFonts w:ascii="Verdana" w:eastAsia="Verdana" w:hAnsi="Verdana" w:cs="Verdana"/>
          <w:sz w:val="20"/>
          <w:szCs w:val="20"/>
        </w:rPr>
        <w:t>p</w:t>
      </w:r>
      <w:r w:rsidRPr="00063741">
        <w:rPr>
          <w:rFonts w:ascii="Verdana" w:eastAsia="Verdana" w:hAnsi="Verdana" w:cs="Verdana"/>
          <w:sz w:val="20"/>
          <w:szCs w:val="20"/>
        </w:rPr>
        <w:t>roveedores</w:t>
      </w:r>
      <w:r w:rsidR="006B601F" w:rsidRPr="00063741">
        <w:rPr>
          <w:rFonts w:ascii="Verdana" w:eastAsia="Verdana" w:hAnsi="Verdana" w:cs="Verdana"/>
          <w:sz w:val="20"/>
          <w:szCs w:val="20"/>
        </w:rPr>
        <w:t>.</w:t>
      </w:r>
      <w:r w:rsidRPr="00063741">
        <w:rPr>
          <w:rFonts w:ascii="Verdana" w:eastAsia="Verdana" w:hAnsi="Verdana" w:cs="Verdana"/>
          <w:sz w:val="20"/>
          <w:szCs w:val="20"/>
        </w:rPr>
        <w:t xml:space="preserve"> </w:t>
      </w:r>
    </w:p>
    <w:p w14:paraId="775E59C0" w14:textId="50538C3C" w:rsidR="007908EB" w:rsidRPr="00063741" w:rsidRDefault="009874D1" w:rsidP="00FB14AC">
      <w:pPr>
        <w:pStyle w:val="Prrafodelista"/>
        <w:tabs>
          <w:tab w:val="left" w:pos="821"/>
        </w:tabs>
        <w:spacing w:before="120" w:after="120" w:line="276" w:lineRule="auto"/>
        <w:ind w:left="720" w:right="102" w:firstLine="0"/>
        <w:rPr>
          <w:rFonts w:ascii="Verdana" w:eastAsia="Verdana" w:hAnsi="Verdana" w:cs="Verdana"/>
          <w:sz w:val="20"/>
          <w:szCs w:val="20"/>
        </w:rPr>
      </w:pPr>
      <w:r w:rsidRPr="00063741">
        <w:rPr>
          <w:rFonts w:ascii="Verdana" w:eastAsia="Verdana" w:hAnsi="Verdana" w:cs="Verdana"/>
          <w:sz w:val="20"/>
          <w:szCs w:val="20"/>
        </w:rPr>
        <w:t xml:space="preserve">SETI S.A.S. </w:t>
      </w:r>
      <w:r w:rsidR="00FB16A7" w:rsidRPr="00063741">
        <w:rPr>
          <w:rFonts w:ascii="Verdana" w:eastAsia="Verdana" w:hAnsi="Verdana" w:cs="Verdana"/>
          <w:sz w:val="20"/>
          <w:szCs w:val="20"/>
        </w:rPr>
        <w:t>les</w:t>
      </w:r>
      <w:r w:rsidRPr="00063741">
        <w:rPr>
          <w:rFonts w:ascii="Verdana" w:eastAsia="Verdana" w:hAnsi="Verdana" w:cs="Verdana"/>
          <w:sz w:val="20"/>
          <w:szCs w:val="20"/>
        </w:rPr>
        <w:t xml:space="preserve"> recomienda a sus </w:t>
      </w:r>
      <w:r w:rsidR="00232498" w:rsidRPr="00063741">
        <w:rPr>
          <w:rFonts w:ascii="Verdana" w:eastAsia="Verdana" w:hAnsi="Verdana" w:cs="Verdana"/>
          <w:sz w:val="20"/>
          <w:szCs w:val="20"/>
        </w:rPr>
        <w:t>integrante</w:t>
      </w:r>
      <w:r w:rsidRPr="00063741">
        <w:rPr>
          <w:rFonts w:ascii="Verdana" w:eastAsia="Verdana" w:hAnsi="Verdana" w:cs="Verdana"/>
          <w:sz w:val="20"/>
          <w:szCs w:val="20"/>
        </w:rPr>
        <w:t xml:space="preserve">s no hacer préstamos entre ellos. </w:t>
      </w:r>
    </w:p>
    <w:p w14:paraId="67745D3C" w14:textId="77777777" w:rsidR="008B63F7" w:rsidRPr="00063741" w:rsidRDefault="006B601F" w:rsidP="00FB14AC">
      <w:pPr>
        <w:pStyle w:val="Prrafodelista"/>
        <w:numPr>
          <w:ilvl w:val="0"/>
          <w:numId w:val="4"/>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Violación a la exclusividad labora</w:t>
      </w:r>
      <w:r w:rsidR="008B63F7" w:rsidRPr="00063741">
        <w:rPr>
          <w:rFonts w:ascii="Verdana" w:eastAsia="Verdana" w:hAnsi="Verdana" w:cs="Verdana"/>
          <w:b/>
          <w:bCs/>
          <w:sz w:val="20"/>
          <w:szCs w:val="20"/>
        </w:rPr>
        <w:t>l</w:t>
      </w:r>
      <w:r w:rsidRPr="00063741">
        <w:rPr>
          <w:rFonts w:ascii="Verdana" w:eastAsia="Verdana" w:hAnsi="Verdana" w:cs="Verdana"/>
          <w:b/>
          <w:bCs/>
          <w:sz w:val="20"/>
          <w:szCs w:val="20"/>
        </w:rPr>
        <w:t xml:space="preserve">: </w:t>
      </w:r>
      <w:r w:rsidR="009874D1" w:rsidRPr="00063741">
        <w:rPr>
          <w:rFonts w:ascii="Verdana" w:eastAsia="Verdana" w:hAnsi="Verdana" w:cs="Verdana"/>
          <w:sz w:val="20"/>
          <w:szCs w:val="20"/>
        </w:rPr>
        <w:t xml:space="preserve">Sin el consentimiento previo de la </w:t>
      </w:r>
      <w:r w:rsidR="008B63F7" w:rsidRPr="00063741">
        <w:rPr>
          <w:rFonts w:ascii="Verdana" w:eastAsia="Verdana" w:hAnsi="Verdana" w:cs="Verdana"/>
          <w:sz w:val="20"/>
          <w:szCs w:val="20"/>
        </w:rPr>
        <w:t>Empresa</w:t>
      </w:r>
      <w:r w:rsidR="009874D1" w:rsidRPr="00063741">
        <w:rPr>
          <w:rFonts w:ascii="Verdana" w:eastAsia="Verdana" w:hAnsi="Verdana" w:cs="Verdana"/>
          <w:sz w:val="20"/>
          <w:szCs w:val="20"/>
        </w:rPr>
        <w:t xml:space="preserve">, los </w:t>
      </w:r>
      <w:r w:rsidR="00232498" w:rsidRPr="00063741">
        <w:rPr>
          <w:rFonts w:ascii="Verdana" w:eastAsia="Verdana" w:hAnsi="Verdana" w:cs="Verdana"/>
          <w:sz w:val="20"/>
          <w:szCs w:val="20"/>
        </w:rPr>
        <w:t>integrante</w:t>
      </w:r>
      <w:r w:rsidR="009874D1" w:rsidRPr="00063741">
        <w:rPr>
          <w:rFonts w:ascii="Verdana" w:eastAsia="Verdana" w:hAnsi="Verdana" w:cs="Verdana"/>
          <w:sz w:val="20"/>
          <w:szCs w:val="20"/>
        </w:rPr>
        <w:t xml:space="preserve">s de SETI S.A.S no podrán prestar sus servicios profesionales a terceros. </w:t>
      </w:r>
    </w:p>
    <w:p w14:paraId="49118711" w14:textId="77777777" w:rsidR="00076B7C" w:rsidRPr="00063741" w:rsidRDefault="009874D1" w:rsidP="00FB14AC">
      <w:pPr>
        <w:pStyle w:val="Prrafodelista"/>
        <w:tabs>
          <w:tab w:val="left" w:pos="821"/>
        </w:tabs>
        <w:spacing w:before="120" w:after="120" w:line="276" w:lineRule="auto"/>
        <w:ind w:left="720" w:right="102" w:firstLine="0"/>
        <w:rPr>
          <w:rFonts w:ascii="Verdana" w:eastAsia="Verdana" w:hAnsi="Verdana" w:cs="Verdana"/>
          <w:sz w:val="20"/>
          <w:szCs w:val="20"/>
        </w:rPr>
      </w:pPr>
      <w:r w:rsidRPr="00063741">
        <w:rPr>
          <w:rFonts w:ascii="Verdana" w:eastAsia="Verdana" w:hAnsi="Verdana" w:cs="Verdana"/>
          <w:sz w:val="20"/>
          <w:szCs w:val="20"/>
        </w:rPr>
        <w:t>Para recibir un trato adecuado y evitar posibles conflictos de interés, aquellos que tengan negocios, emprendimientos, participaciones accionarias, puestos en juntas directivas, consejos directivos o algún otro cargo o vinculación con entidades externas (sea o no remunerado) deben informar a su jefe inmediato.</w:t>
      </w:r>
    </w:p>
    <w:p w14:paraId="1E0F6024" w14:textId="77777777" w:rsidR="00F158D3" w:rsidRPr="00063741" w:rsidRDefault="00076B7C" w:rsidP="00FB14AC">
      <w:pPr>
        <w:pStyle w:val="Prrafodelista"/>
        <w:numPr>
          <w:ilvl w:val="0"/>
          <w:numId w:val="4"/>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Participación en política</w:t>
      </w:r>
      <w:r w:rsidR="009874D1" w:rsidRPr="00063741">
        <w:rPr>
          <w:rFonts w:ascii="Verdana" w:eastAsia="Verdana" w:hAnsi="Verdana" w:cs="Verdana"/>
          <w:sz w:val="20"/>
          <w:szCs w:val="20"/>
        </w:rPr>
        <w:t xml:space="preserve">: SETI S.A.S. no es parte ni tiene ninguna afiliación política. Por lo tanto, no respalda a ningún partido político, candidato ni ideología específica. Para evitar que SETI S.A.S se involucre en actividades políticas, los </w:t>
      </w:r>
      <w:r w:rsidR="00232498" w:rsidRPr="00063741">
        <w:rPr>
          <w:rFonts w:ascii="Verdana" w:eastAsia="Verdana" w:hAnsi="Verdana" w:cs="Verdana"/>
          <w:sz w:val="20"/>
          <w:szCs w:val="20"/>
        </w:rPr>
        <w:t>integrante</w:t>
      </w:r>
      <w:r w:rsidR="009874D1" w:rsidRPr="00063741">
        <w:rPr>
          <w:rFonts w:ascii="Verdana" w:eastAsia="Verdana" w:hAnsi="Verdana" w:cs="Verdana"/>
          <w:sz w:val="20"/>
          <w:szCs w:val="20"/>
        </w:rPr>
        <w:t>s deberán evitar cualquier relación, afiliación o participación con algún candidato o partido político.</w:t>
      </w:r>
    </w:p>
    <w:p w14:paraId="615B84BB" w14:textId="77777777" w:rsidR="00354044" w:rsidRPr="00063741" w:rsidRDefault="00F158D3" w:rsidP="00FB14AC">
      <w:pPr>
        <w:pStyle w:val="Prrafodelista"/>
        <w:numPr>
          <w:ilvl w:val="0"/>
          <w:numId w:val="4"/>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Intereses comerciales y/o financieros</w:t>
      </w:r>
      <w:r w:rsidR="009874D1" w:rsidRPr="00063741">
        <w:rPr>
          <w:rFonts w:ascii="Verdana" w:eastAsia="Verdana" w:hAnsi="Verdana" w:cs="Verdana"/>
          <w:sz w:val="20"/>
          <w:szCs w:val="20"/>
        </w:rPr>
        <w:t xml:space="preserve">: Cuando algún </w:t>
      </w:r>
      <w:r w:rsidR="00232498" w:rsidRPr="00063741">
        <w:rPr>
          <w:rFonts w:ascii="Verdana" w:eastAsia="Verdana" w:hAnsi="Verdana" w:cs="Verdana"/>
          <w:sz w:val="20"/>
          <w:szCs w:val="20"/>
        </w:rPr>
        <w:t>integrante</w:t>
      </w:r>
      <w:r w:rsidR="009874D1" w:rsidRPr="00063741">
        <w:rPr>
          <w:rFonts w:ascii="Verdana" w:eastAsia="Verdana" w:hAnsi="Verdana" w:cs="Verdana"/>
          <w:sz w:val="20"/>
          <w:szCs w:val="20"/>
        </w:rPr>
        <w:t xml:space="preserve"> muestra interés comercial o financiero en una relación potencial entre SETI S.A.S. y un cliente, proveedor o competencia. </w:t>
      </w:r>
    </w:p>
    <w:p w14:paraId="0A7B4EE8" w14:textId="77777777" w:rsidR="00652149" w:rsidRPr="00063741" w:rsidRDefault="00354044" w:rsidP="00FB14AC">
      <w:pPr>
        <w:pStyle w:val="Prrafodelista"/>
        <w:numPr>
          <w:ilvl w:val="0"/>
          <w:numId w:val="4"/>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Divulgación de información confidencial:</w:t>
      </w:r>
      <w:r w:rsidR="009874D1" w:rsidRPr="00063741">
        <w:rPr>
          <w:rFonts w:ascii="Verdana" w:eastAsia="Verdana" w:hAnsi="Verdana" w:cs="Verdana"/>
          <w:sz w:val="20"/>
          <w:szCs w:val="20"/>
        </w:rPr>
        <w:t xml:space="preserve"> La divulgación o uso no autorizado de información confidencial e información privilegiada según las definiciones proporcionadas en el Código de Ética</w:t>
      </w:r>
      <w:r w:rsidR="000C6B23" w:rsidRPr="00063741">
        <w:rPr>
          <w:rFonts w:ascii="Verdana" w:eastAsia="Verdana" w:hAnsi="Verdana" w:cs="Verdana"/>
          <w:color w:val="00B050"/>
          <w:sz w:val="20"/>
          <w:szCs w:val="20"/>
        </w:rPr>
        <w:t xml:space="preserve"> </w:t>
      </w:r>
      <w:r w:rsidR="000C6B23" w:rsidRPr="00063741">
        <w:rPr>
          <w:rFonts w:ascii="Verdana" w:eastAsia="Verdana" w:hAnsi="Verdana" w:cs="Verdana"/>
          <w:sz w:val="20"/>
          <w:szCs w:val="20"/>
        </w:rPr>
        <w:t>y Buen Gobierno</w:t>
      </w:r>
      <w:r w:rsidR="009874D1" w:rsidRPr="00063741">
        <w:rPr>
          <w:rFonts w:ascii="Verdana" w:eastAsia="Verdana" w:hAnsi="Verdana" w:cs="Verdana"/>
          <w:sz w:val="20"/>
          <w:szCs w:val="20"/>
        </w:rPr>
        <w:t xml:space="preserve"> de SETI S.A.S.</w:t>
      </w:r>
    </w:p>
    <w:p w14:paraId="7B93839E" w14:textId="3DD4B7F8" w:rsidR="00A159CA" w:rsidRPr="00063741" w:rsidRDefault="00652149" w:rsidP="00FB14AC">
      <w:pPr>
        <w:pStyle w:val="Prrafodelista"/>
        <w:numPr>
          <w:ilvl w:val="0"/>
          <w:numId w:val="4"/>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Relaciones de parentesco y/o afinidad:</w:t>
      </w:r>
      <w:r w:rsidR="00D26FEC" w:rsidRPr="00063741">
        <w:rPr>
          <w:rFonts w:ascii="Verdana" w:eastAsia="Verdana" w:hAnsi="Verdana" w:cs="Verdana"/>
          <w:b/>
          <w:bCs/>
          <w:sz w:val="20"/>
          <w:szCs w:val="20"/>
        </w:rPr>
        <w:t xml:space="preserve"> </w:t>
      </w:r>
      <w:r w:rsidR="00D26FEC" w:rsidRPr="00063741">
        <w:rPr>
          <w:rFonts w:ascii="Verdana" w:eastAsia="Verdana" w:hAnsi="Verdana" w:cs="Verdana"/>
          <w:sz w:val="20"/>
          <w:szCs w:val="20"/>
        </w:rPr>
        <w:t>Que se identifiquen relaciones de</w:t>
      </w:r>
      <w:r w:rsidR="009874D1" w:rsidRPr="00063741">
        <w:rPr>
          <w:rFonts w:ascii="Verdana" w:eastAsia="Verdana" w:hAnsi="Verdana" w:cs="Verdana"/>
          <w:sz w:val="20"/>
          <w:szCs w:val="20"/>
        </w:rPr>
        <w:t xml:space="preserve"> </w:t>
      </w:r>
      <w:r w:rsidR="009874D1" w:rsidRPr="00063741">
        <w:rPr>
          <w:rFonts w:ascii="Verdana" w:eastAsia="Verdana" w:hAnsi="Verdana" w:cs="Verdana"/>
          <w:sz w:val="20"/>
          <w:szCs w:val="20"/>
        </w:rPr>
        <w:lastRenderedPageBreak/>
        <w:t>consanguinidad y</w:t>
      </w:r>
      <w:r w:rsidR="00D26FEC" w:rsidRPr="00063741">
        <w:rPr>
          <w:rFonts w:ascii="Verdana" w:eastAsia="Verdana" w:hAnsi="Verdana" w:cs="Verdana"/>
          <w:sz w:val="20"/>
          <w:szCs w:val="20"/>
        </w:rPr>
        <w:t xml:space="preserve">/o afinidad </w:t>
      </w:r>
      <w:r w:rsidR="00A159CA" w:rsidRPr="00063741">
        <w:rPr>
          <w:rFonts w:ascii="Verdana" w:eastAsia="Verdana" w:hAnsi="Verdana" w:cs="Verdana"/>
          <w:sz w:val="20"/>
          <w:szCs w:val="20"/>
        </w:rPr>
        <w:t xml:space="preserve">entre integrantes de SETI S.A.S. </w:t>
      </w:r>
      <w:r w:rsidR="0043575E" w:rsidRPr="00063741">
        <w:rPr>
          <w:rFonts w:ascii="Verdana" w:eastAsia="Verdana" w:hAnsi="Verdana" w:cs="Verdana"/>
          <w:sz w:val="20"/>
          <w:szCs w:val="20"/>
        </w:rPr>
        <w:t>y demás terceros relacionados con la Empresa</w:t>
      </w:r>
      <w:r w:rsidR="00E74B0F" w:rsidRPr="00063741">
        <w:rPr>
          <w:rFonts w:ascii="Verdana" w:eastAsia="Verdana" w:hAnsi="Verdana" w:cs="Verdana"/>
          <w:sz w:val="20"/>
          <w:szCs w:val="20"/>
        </w:rPr>
        <w:t xml:space="preserve"> </w:t>
      </w:r>
      <w:r w:rsidR="00F56FC8" w:rsidRPr="00063741">
        <w:rPr>
          <w:rFonts w:ascii="Verdana" w:eastAsia="Verdana" w:hAnsi="Verdana" w:cs="Verdana"/>
          <w:sz w:val="20"/>
          <w:szCs w:val="20"/>
        </w:rPr>
        <w:t>sin declarar</w:t>
      </w:r>
      <w:r w:rsidR="00A221C5" w:rsidRPr="00063741">
        <w:rPr>
          <w:rFonts w:ascii="Verdana" w:eastAsia="Verdana" w:hAnsi="Verdana" w:cs="Verdana"/>
          <w:sz w:val="20"/>
          <w:szCs w:val="20"/>
        </w:rPr>
        <w:t>,</w:t>
      </w:r>
      <w:r w:rsidR="00D14D9F" w:rsidRPr="00063741">
        <w:rPr>
          <w:rFonts w:ascii="Verdana" w:eastAsia="Verdana" w:hAnsi="Verdana" w:cs="Verdana"/>
          <w:sz w:val="20"/>
          <w:szCs w:val="20"/>
        </w:rPr>
        <w:t xml:space="preserve"> </w:t>
      </w:r>
      <w:r w:rsidR="00EA0FCD" w:rsidRPr="00063741">
        <w:rPr>
          <w:rFonts w:ascii="Verdana" w:eastAsia="Verdana" w:hAnsi="Verdana" w:cs="Verdana"/>
          <w:sz w:val="20"/>
          <w:szCs w:val="20"/>
        </w:rPr>
        <w:t>que puedan influir en la imparcialidad y objetividad en la toma de decisiones</w:t>
      </w:r>
      <w:r w:rsidR="0043575E" w:rsidRPr="00063741">
        <w:rPr>
          <w:rFonts w:ascii="Verdana" w:eastAsia="Verdana" w:hAnsi="Verdana" w:cs="Verdana"/>
          <w:sz w:val="20"/>
          <w:szCs w:val="20"/>
        </w:rPr>
        <w:t>.</w:t>
      </w:r>
    </w:p>
    <w:p w14:paraId="54117BC1" w14:textId="2FCAEEA3" w:rsidR="0043575E" w:rsidRPr="00063741" w:rsidRDefault="00532398" w:rsidP="00FB14AC">
      <w:pPr>
        <w:pStyle w:val="Prrafodelista"/>
        <w:tabs>
          <w:tab w:val="left" w:pos="821"/>
        </w:tabs>
        <w:spacing w:before="120" w:after="120" w:line="276" w:lineRule="auto"/>
        <w:ind w:left="720" w:right="102" w:firstLine="0"/>
        <w:rPr>
          <w:rFonts w:ascii="Verdana" w:eastAsia="Verdana" w:hAnsi="Verdana" w:cs="Verdana"/>
          <w:sz w:val="20"/>
          <w:szCs w:val="20"/>
        </w:rPr>
      </w:pPr>
      <w:r w:rsidRPr="00063741">
        <w:rPr>
          <w:rFonts w:ascii="Verdana" w:eastAsia="Verdana" w:hAnsi="Verdana" w:cs="Verdana"/>
          <w:sz w:val="20"/>
          <w:szCs w:val="20"/>
        </w:rPr>
        <w:t>L</w:t>
      </w:r>
      <w:r w:rsidR="00BD3A6B" w:rsidRPr="00063741">
        <w:rPr>
          <w:rFonts w:ascii="Verdana" w:eastAsia="Verdana" w:hAnsi="Verdana" w:cs="Verdana"/>
          <w:sz w:val="20"/>
          <w:szCs w:val="20"/>
        </w:rPr>
        <w:t>os rangos de consanguinidad</w:t>
      </w:r>
      <w:r w:rsidR="00FE5F74" w:rsidRPr="00063741">
        <w:rPr>
          <w:rFonts w:ascii="Verdana" w:eastAsia="Verdana" w:hAnsi="Verdana" w:cs="Verdana"/>
          <w:sz w:val="20"/>
          <w:szCs w:val="20"/>
        </w:rPr>
        <w:t xml:space="preserve"> se definen en función de los grados de parentesco</w:t>
      </w:r>
      <w:r w:rsidR="004776C3" w:rsidRPr="00063741">
        <w:rPr>
          <w:rFonts w:ascii="Verdana" w:eastAsia="Verdana" w:hAnsi="Verdana" w:cs="Verdana"/>
          <w:sz w:val="20"/>
          <w:szCs w:val="20"/>
        </w:rPr>
        <w:t xml:space="preserve"> o relaciones de sangre</w:t>
      </w:r>
      <w:r w:rsidR="00FE5F74" w:rsidRPr="00063741">
        <w:rPr>
          <w:rFonts w:ascii="Verdana" w:eastAsia="Verdana" w:hAnsi="Verdana" w:cs="Verdana"/>
          <w:sz w:val="20"/>
          <w:szCs w:val="20"/>
        </w:rPr>
        <w:t xml:space="preserve"> y son:</w:t>
      </w:r>
    </w:p>
    <w:p w14:paraId="37C3F166" w14:textId="774D8D74" w:rsidR="00FE5F74" w:rsidRPr="00063741" w:rsidRDefault="00FE5F74" w:rsidP="00FB14AC">
      <w:pPr>
        <w:pStyle w:val="Prrafodelista"/>
        <w:numPr>
          <w:ilvl w:val="0"/>
          <w:numId w:val="14"/>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Primer grado:</w:t>
      </w:r>
      <w:r w:rsidRPr="00063741">
        <w:rPr>
          <w:rFonts w:ascii="Verdana" w:eastAsia="Verdana" w:hAnsi="Verdana" w:cs="Verdana"/>
          <w:sz w:val="20"/>
          <w:szCs w:val="20"/>
        </w:rPr>
        <w:t xml:space="preserve"> padres e hijos.</w:t>
      </w:r>
    </w:p>
    <w:p w14:paraId="0687635F" w14:textId="538FCB83" w:rsidR="00FE5F74" w:rsidRPr="00063741" w:rsidRDefault="00FE5F74" w:rsidP="00FB14AC">
      <w:pPr>
        <w:pStyle w:val="Prrafodelista"/>
        <w:numPr>
          <w:ilvl w:val="0"/>
          <w:numId w:val="14"/>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Segundo grado:</w:t>
      </w:r>
      <w:r w:rsidRPr="00063741">
        <w:rPr>
          <w:rFonts w:ascii="Verdana" w:eastAsia="Verdana" w:hAnsi="Verdana" w:cs="Verdana"/>
          <w:sz w:val="20"/>
          <w:szCs w:val="20"/>
        </w:rPr>
        <w:t xml:space="preserve"> </w:t>
      </w:r>
      <w:r w:rsidR="009444E7" w:rsidRPr="00063741">
        <w:rPr>
          <w:rFonts w:ascii="Verdana" w:eastAsia="Verdana" w:hAnsi="Verdana" w:cs="Verdana"/>
          <w:sz w:val="20"/>
          <w:szCs w:val="20"/>
        </w:rPr>
        <w:t>hermanos, abuelos y nietos.</w:t>
      </w:r>
    </w:p>
    <w:p w14:paraId="4F367B40" w14:textId="561E2567" w:rsidR="00FE5F74" w:rsidRPr="00063741" w:rsidRDefault="00FE5F74" w:rsidP="00FB14AC">
      <w:pPr>
        <w:pStyle w:val="Prrafodelista"/>
        <w:numPr>
          <w:ilvl w:val="0"/>
          <w:numId w:val="14"/>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Tercer grado</w:t>
      </w:r>
      <w:r w:rsidR="009444E7" w:rsidRPr="00063741">
        <w:rPr>
          <w:rFonts w:ascii="Verdana" w:eastAsia="Verdana" w:hAnsi="Verdana" w:cs="Verdana"/>
          <w:b/>
          <w:bCs/>
          <w:sz w:val="20"/>
          <w:szCs w:val="20"/>
        </w:rPr>
        <w:t>:</w:t>
      </w:r>
      <w:r w:rsidR="009444E7" w:rsidRPr="00063741">
        <w:rPr>
          <w:rFonts w:ascii="Verdana" w:eastAsia="Verdana" w:hAnsi="Verdana" w:cs="Verdana"/>
          <w:sz w:val="20"/>
          <w:szCs w:val="20"/>
        </w:rPr>
        <w:t xml:space="preserve"> tíos y sobrinos.</w:t>
      </w:r>
    </w:p>
    <w:p w14:paraId="3E20EEE4" w14:textId="56A00EBC" w:rsidR="00FE5F74" w:rsidRPr="00063741" w:rsidRDefault="00FE5F74" w:rsidP="00FB14AC">
      <w:pPr>
        <w:pStyle w:val="Prrafodelista"/>
        <w:numPr>
          <w:ilvl w:val="0"/>
          <w:numId w:val="14"/>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Cuarto grado</w:t>
      </w:r>
      <w:r w:rsidR="00A221C5" w:rsidRPr="00063741">
        <w:rPr>
          <w:rFonts w:ascii="Verdana" w:eastAsia="Verdana" w:hAnsi="Verdana" w:cs="Verdana"/>
          <w:b/>
          <w:bCs/>
          <w:sz w:val="20"/>
          <w:szCs w:val="20"/>
        </w:rPr>
        <w:t>:</w:t>
      </w:r>
      <w:r w:rsidR="009444E7" w:rsidRPr="00063741">
        <w:rPr>
          <w:rFonts w:ascii="Verdana" w:eastAsia="Verdana" w:hAnsi="Verdana" w:cs="Verdana"/>
          <w:sz w:val="20"/>
          <w:szCs w:val="20"/>
        </w:rPr>
        <w:t xml:space="preserve"> primos hermanos.</w:t>
      </w:r>
    </w:p>
    <w:p w14:paraId="240E95F2" w14:textId="77777777" w:rsidR="00E87CF3" w:rsidRPr="00063741" w:rsidRDefault="009874D1" w:rsidP="00FB14AC">
      <w:pPr>
        <w:pStyle w:val="Prrafodelista"/>
        <w:tabs>
          <w:tab w:val="left" w:pos="821"/>
        </w:tabs>
        <w:spacing w:before="120" w:after="120" w:line="276" w:lineRule="auto"/>
        <w:ind w:left="720" w:right="102" w:firstLine="0"/>
        <w:rPr>
          <w:rFonts w:ascii="Verdana" w:eastAsia="Verdana" w:hAnsi="Verdana" w:cs="Verdana"/>
          <w:sz w:val="20"/>
          <w:szCs w:val="20"/>
        </w:rPr>
      </w:pPr>
      <w:r w:rsidRPr="00063741">
        <w:rPr>
          <w:rFonts w:ascii="Verdana" w:eastAsia="Verdana" w:hAnsi="Verdana" w:cs="Verdana"/>
          <w:sz w:val="20"/>
          <w:szCs w:val="20"/>
        </w:rPr>
        <w:t xml:space="preserve"> </w:t>
      </w:r>
      <w:r w:rsidR="00E00853" w:rsidRPr="00063741">
        <w:rPr>
          <w:rFonts w:ascii="Verdana" w:eastAsia="Verdana" w:hAnsi="Verdana" w:cs="Verdana"/>
          <w:sz w:val="20"/>
          <w:szCs w:val="20"/>
        </w:rPr>
        <w:t xml:space="preserve">Y los rangos de afinidad </w:t>
      </w:r>
      <w:r w:rsidR="007B0C0C" w:rsidRPr="00063741">
        <w:rPr>
          <w:rFonts w:ascii="Verdana" w:eastAsia="Verdana" w:hAnsi="Verdana" w:cs="Verdana"/>
          <w:sz w:val="20"/>
          <w:szCs w:val="20"/>
        </w:rPr>
        <w:t>se refieren a las relaciones familiares por matrimonio</w:t>
      </w:r>
      <w:r w:rsidR="00C45A9C" w:rsidRPr="00063741">
        <w:rPr>
          <w:rFonts w:ascii="Verdana" w:eastAsia="Verdana" w:hAnsi="Verdana" w:cs="Verdana"/>
          <w:sz w:val="20"/>
          <w:szCs w:val="20"/>
        </w:rPr>
        <w:t xml:space="preserve"> o unión civil y son:</w:t>
      </w:r>
    </w:p>
    <w:p w14:paraId="0DE1D4D8" w14:textId="58136968" w:rsidR="008F3862" w:rsidRPr="00063741" w:rsidRDefault="008F3862" w:rsidP="00FB14AC">
      <w:pPr>
        <w:pStyle w:val="Prrafodelista"/>
        <w:numPr>
          <w:ilvl w:val="0"/>
          <w:numId w:val="14"/>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Primer grado:</w:t>
      </w:r>
      <w:r w:rsidRPr="00063741">
        <w:rPr>
          <w:rFonts w:ascii="Verdana" w:eastAsia="Verdana" w:hAnsi="Verdana" w:cs="Verdana"/>
          <w:sz w:val="20"/>
          <w:szCs w:val="20"/>
        </w:rPr>
        <w:t xml:space="preserve"> cónyuge o pareja de hecho.</w:t>
      </w:r>
    </w:p>
    <w:p w14:paraId="7AA1E857" w14:textId="5185C609" w:rsidR="008F3862" w:rsidRPr="00063741" w:rsidRDefault="008F3862" w:rsidP="00FB14AC">
      <w:pPr>
        <w:pStyle w:val="Prrafodelista"/>
        <w:numPr>
          <w:ilvl w:val="0"/>
          <w:numId w:val="14"/>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Segundo grado:</w:t>
      </w:r>
      <w:r w:rsidRPr="00063741">
        <w:rPr>
          <w:rFonts w:ascii="Verdana" w:eastAsia="Verdana" w:hAnsi="Verdana" w:cs="Verdana"/>
          <w:sz w:val="20"/>
          <w:szCs w:val="20"/>
        </w:rPr>
        <w:t xml:space="preserve"> suegros, yern</w:t>
      </w:r>
      <w:r w:rsidR="00E2442B" w:rsidRPr="00063741">
        <w:rPr>
          <w:rFonts w:ascii="Verdana" w:eastAsia="Verdana" w:hAnsi="Verdana" w:cs="Verdana"/>
          <w:sz w:val="20"/>
          <w:szCs w:val="20"/>
        </w:rPr>
        <w:t>o</w:t>
      </w:r>
      <w:r w:rsidRPr="00063741">
        <w:rPr>
          <w:rFonts w:ascii="Verdana" w:eastAsia="Verdana" w:hAnsi="Verdana" w:cs="Verdana"/>
          <w:sz w:val="20"/>
          <w:szCs w:val="20"/>
        </w:rPr>
        <w:t xml:space="preserve">s </w:t>
      </w:r>
      <w:r w:rsidR="00E2442B" w:rsidRPr="00063741">
        <w:rPr>
          <w:rFonts w:ascii="Verdana" w:eastAsia="Verdana" w:hAnsi="Verdana" w:cs="Verdana"/>
          <w:sz w:val="20"/>
          <w:szCs w:val="20"/>
        </w:rPr>
        <w:t>y nueras.</w:t>
      </w:r>
    </w:p>
    <w:p w14:paraId="775E59CC" w14:textId="680251FF" w:rsidR="007908EB" w:rsidRPr="00063741" w:rsidRDefault="008F3862" w:rsidP="00FB14AC">
      <w:pPr>
        <w:pStyle w:val="Prrafodelista"/>
        <w:numPr>
          <w:ilvl w:val="0"/>
          <w:numId w:val="14"/>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Tercer grado:</w:t>
      </w:r>
      <w:r w:rsidR="00E2442B" w:rsidRPr="00063741">
        <w:rPr>
          <w:rFonts w:ascii="Verdana" w:eastAsia="Verdana" w:hAnsi="Verdana" w:cs="Verdana"/>
          <w:sz w:val="20"/>
          <w:szCs w:val="20"/>
        </w:rPr>
        <w:t xml:space="preserve"> cuñados.</w:t>
      </w:r>
    </w:p>
    <w:p w14:paraId="775E59D4" w14:textId="77777777" w:rsidR="007908EB" w:rsidRPr="00063741" w:rsidRDefault="009874D1" w:rsidP="00FB14AC">
      <w:pPr>
        <w:tabs>
          <w:tab w:val="left" w:pos="821"/>
        </w:tabs>
        <w:spacing w:before="120" w:after="120" w:line="276" w:lineRule="auto"/>
        <w:ind w:left="720" w:right="102"/>
        <w:jc w:val="both"/>
        <w:rPr>
          <w:rFonts w:ascii="Verdana" w:eastAsia="Verdana" w:hAnsi="Verdana" w:cs="Verdana"/>
          <w:sz w:val="20"/>
          <w:szCs w:val="20"/>
        </w:rPr>
      </w:pPr>
      <w:r w:rsidRPr="00063741">
        <w:rPr>
          <w:rFonts w:ascii="Verdana" w:eastAsia="Verdana" w:hAnsi="Verdana" w:cs="Verdana"/>
          <w:sz w:val="20"/>
          <w:szCs w:val="20"/>
        </w:rPr>
        <w:t xml:space="preserve">Todas las demás situaciones previstas en el Código de Ética de SETI S.A.S que puedan llegar a generar algún Conflicto de Interés, deberán ser tratadas conforme a lo previsto en esta Política. </w:t>
      </w:r>
    </w:p>
    <w:p w14:paraId="775E59D6" w14:textId="05A811BB" w:rsidR="007908EB" w:rsidRPr="00063741" w:rsidRDefault="009874D1" w:rsidP="00FB14AC">
      <w:pPr>
        <w:tabs>
          <w:tab w:val="left" w:pos="821"/>
        </w:tabs>
        <w:spacing w:before="120" w:after="120" w:line="276" w:lineRule="auto"/>
        <w:ind w:left="720" w:right="102"/>
        <w:jc w:val="both"/>
        <w:rPr>
          <w:rFonts w:ascii="Verdana" w:eastAsia="Verdana" w:hAnsi="Verdana" w:cs="Verdana"/>
          <w:sz w:val="20"/>
          <w:szCs w:val="20"/>
        </w:rPr>
      </w:pPr>
      <w:r w:rsidRPr="00063741">
        <w:rPr>
          <w:rFonts w:ascii="Verdana" w:eastAsia="Verdana" w:hAnsi="Verdana" w:cs="Verdana"/>
          <w:sz w:val="20"/>
          <w:szCs w:val="20"/>
        </w:rPr>
        <w:t xml:space="preserve">Si un </w:t>
      </w:r>
      <w:r w:rsidR="00232498" w:rsidRPr="00063741">
        <w:rPr>
          <w:rFonts w:ascii="Verdana" w:eastAsia="Verdana" w:hAnsi="Verdana" w:cs="Verdana"/>
          <w:sz w:val="20"/>
          <w:szCs w:val="20"/>
        </w:rPr>
        <w:t>integrante</w:t>
      </w:r>
      <w:r w:rsidRPr="00063741">
        <w:rPr>
          <w:rFonts w:ascii="Verdana" w:eastAsia="Verdana" w:hAnsi="Verdana" w:cs="Verdana"/>
          <w:sz w:val="20"/>
          <w:szCs w:val="20"/>
        </w:rPr>
        <w:t xml:space="preserve"> tiene dudas sobre si una situación podría ser considerada como un conflicto de interés, SETI S.A.S invita a éste a hablar con su jefe de inmediato para que la situación sea tratada con </w:t>
      </w:r>
      <w:r w:rsidR="00B80A81" w:rsidRPr="00063741">
        <w:rPr>
          <w:rFonts w:ascii="Verdana" w:eastAsia="Verdana" w:hAnsi="Verdana" w:cs="Verdana"/>
          <w:sz w:val="20"/>
          <w:szCs w:val="20"/>
        </w:rPr>
        <w:t>el Comité de Ética</w:t>
      </w:r>
      <w:r w:rsidRPr="00063741">
        <w:rPr>
          <w:rFonts w:ascii="Verdana" w:eastAsia="Verdana" w:hAnsi="Verdana" w:cs="Verdana"/>
          <w:sz w:val="20"/>
          <w:szCs w:val="20"/>
        </w:rPr>
        <w:t xml:space="preserve"> en caso de ser necesario. </w:t>
      </w:r>
    </w:p>
    <w:p w14:paraId="5880D1C6" w14:textId="46D72FE4" w:rsidR="002131EB" w:rsidRPr="00FB14AC" w:rsidRDefault="003851E1" w:rsidP="00FB14AC">
      <w:pPr>
        <w:pStyle w:val="Ttulo1"/>
        <w:numPr>
          <w:ilvl w:val="2"/>
          <w:numId w:val="28"/>
        </w:numPr>
        <w:spacing w:before="120" w:after="120"/>
        <w:ind w:left="908" w:hanging="454"/>
        <w:jc w:val="both"/>
        <w:rPr>
          <w:rFonts w:ascii="Verdana" w:hAnsi="Verdana"/>
          <w:sz w:val="20"/>
          <w:szCs w:val="20"/>
          <w:lang w:val="es-CO" w:eastAsia="en-US"/>
        </w:rPr>
      </w:pPr>
      <w:bookmarkStart w:id="8" w:name="_Toc193119119"/>
      <w:r w:rsidRPr="00FB14AC">
        <w:rPr>
          <w:rFonts w:ascii="Verdana" w:hAnsi="Verdana"/>
          <w:sz w:val="20"/>
          <w:szCs w:val="20"/>
          <w:lang w:val="es-CO" w:eastAsia="en-US"/>
        </w:rPr>
        <w:t>Procedimiento para la declaración y gestión de los diferentes conflict</w:t>
      </w:r>
      <w:r w:rsidR="002131EB" w:rsidRPr="00FB14AC">
        <w:rPr>
          <w:rFonts w:ascii="Verdana" w:hAnsi="Verdana"/>
          <w:sz w:val="20"/>
          <w:szCs w:val="20"/>
          <w:lang w:val="es-CO" w:eastAsia="en-US"/>
        </w:rPr>
        <w:t>os de interés</w:t>
      </w:r>
      <w:bookmarkEnd w:id="8"/>
    </w:p>
    <w:p w14:paraId="7355B80C" w14:textId="6CC73BC5" w:rsidR="004D24B4" w:rsidRPr="00164DA3" w:rsidRDefault="007A6937" w:rsidP="00164DA3">
      <w:pPr>
        <w:pStyle w:val="Ttulo1"/>
        <w:numPr>
          <w:ilvl w:val="3"/>
          <w:numId w:val="28"/>
        </w:numPr>
        <w:spacing w:before="120" w:after="120"/>
        <w:ind w:left="1021" w:hanging="454"/>
        <w:jc w:val="both"/>
        <w:rPr>
          <w:rFonts w:ascii="Verdana" w:hAnsi="Verdana"/>
          <w:sz w:val="20"/>
          <w:szCs w:val="20"/>
          <w:lang w:val="es-CO" w:eastAsia="en-US"/>
        </w:rPr>
      </w:pPr>
      <w:bookmarkStart w:id="9" w:name="_Toc193119120"/>
      <w:r w:rsidRPr="00164DA3">
        <w:rPr>
          <w:rFonts w:ascii="Verdana" w:hAnsi="Verdana"/>
          <w:sz w:val="20"/>
          <w:szCs w:val="20"/>
          <w:lang w:val="es-CO" w:eastAsia="en-US"/>
        </w:rPr>
        <w:t>Identificación del conflicto de intereses</w:t>
      </w:r>
      <w:bookmarkEnd w:id="9"/>
    </w:p>
    <w:p w14:paraId="49E9AADF" w14:textId="074B4239" w:rsidR="00C70423" w:rsidRDefault="00B9596B" w:rsidP="00164DA3">
      <w:pPr>
        <w:tabs>
          <w:tab w:val="left" w:pos="821"/>
        </w:tabs>
        <w:spacing w:before="120" w:after="120" w:line="276" w:lineRule="auto"/>
        <w:ind w:right="102"/>
        <w:jc w:val="both"/>
        <w:rPr>
          <w:rFonts w:ascii="Verdana" w:eastAsia="Verdana" w:hAnsi="Verdana" w:cs="Verdana"/>
          <w:sz w:val="20"/>
          <w:szCs w:val="20"/>
        </w:rPr>
      </w:pPr>
      <w:r w:rsidRPr="00B9596B">
        <w:rPr>
          <w:rFonts w:ascii="Verdana" w:eastAsia="Verdana" w:hAnsi="Verdana" w:cs="Verdana"/>
          <w:sz w:val="20"/>
          <w:szCs w:val="20"/>
        </w:rPr>
        <w:t>Inicialmente,</w:t>
      </w:r>
      <w:r w:rsidR="00064D87">
        <w:rPr>
          <w:rFonts w:ascii="Verdana" w:eastAsia="Verdana" w:hAnsi="Verdana" w:cs="Verdana"/>
          <w:sz w:val="20"/>
          <w:szCs w:val="20"/>
        </w:rPr>
        <w:t xml:space="preserve"> los integrantes </w:t>
      </w:r>
      <w:r w:rsidR="006232E0">
        <w:rPr>
          <w:rFonts w:ascii="Verdana" w:eastAsia="Verdana" w:hAnsi="Verdana" w:cs="Verdana"/>
          <w:sz w:val="20"/>
          <w:szCs w:val="20"/>
        </w:rPr>
        <w:t xml:space="preserve">deben realizar un autodiagnóstico regular </w:t>
      </w:r>
      <w:r w:rsidR="00C44131">
        <w:rPr>
          <w:rFonts w:ascii="Verdana" w:eastAsia="Verdana" w:hAnsi="Verdana" w:cs="Verdana"/>
          <w:sz w:val="20"/>
          <w:szCs w:val="20"/>
        </w:rPr>
        <w:t>para identificar</w:t>
      </w:r>
      <w:r w:rsidRPr="00B9596B">
        <w:rPr>
          <w:rFonts w:ascii="Verdana" w:eastAsia="Verdana" w:hAnsi="Verdana" w:cs="Verdana"/>
          <w:sz w:val="20"/>
          <w:szCs w:val="20"/>
        </w:rPr>
        <w:t xml:space="preserve"> las partes interesadas que podrían estar implicadas en situaciones donde exista un conflicto de interés. Estos podrían ser integrantes, directivos, clientes, proveedores, accionistas, etc.</w:t>
      </w:r>
    </w:p>
    <w:p w14:paraId="32D924AD" w14:textId="4E9075E4" w:rsidR="00E748D1" w:rsidRDefault="00E748D1" w:rsidP="00164DA3">
      <w:pPr>
        <w:tabs>
          <w:tab w:val="left" w:pos="821"/>
        </w:tabs>
        <w:spacing w:before="120" w:after="120" w:line="276" w:lineRule="auto"/>
        <w:ind w:right="102"/>
        <w:jc w:val="both"/>
        <w:rPr>
          <w:rFonts w:ascii="Verdana" w:eastAsia="Verdana" w:hAnsi="Verdana" w:cs="Verdana"/>
          <w:sz w:val="20"/>
          <w:szCs w:val="20"/>
        </w:rPr>
      </w:pPr>
      <w:r>
        <w:rPr>
          <w:rFonts w:ascii="Verdana" w:eastAsia="Verdana" w:hAnsi="Verdana" w:cs="Verdana"/>
          <w:sz w:val="20"/>
          <w:szCs w:val="20"/>
        </w:rPr>
        <w:t xml:space="preserve">Una vez </w:t>
      </w:r>
      <w:r w:rsidR="00892E5F">
        <w:rPr>
          <w:rFonts w:ascii="Verdana" w:eastAsia="Verdana" w:hAnsi="Verdana" w:cs="Verdana"/>
          <w:sz w:val="20"/>
          <w:szCs w:val="20"/>
        </w:rPr>
        <w:t xml:space="preserve">se identifican las contrapartes, se </w:t>
      </w:r>
      <w:r w:rsidR="000774AC">
        <w:rPr>
          <w:rFonts w:ascii="Verdana" w:eastAsia="Verdana" w:hAnsi="Verdana" w:cs="Verdana"/>
          <w:sz w:val="20"/>
          <w:szCs w:val="20"/>
        </w:rPr>
        <w:t>relacionan las actividades</w:t>
      </w:r>
      <w:r w:rsidR="008548F0">
        <w:rPr>
          <w:rFonts w:ascii="Verdana" w:eastAsia="Verdana" w:hAnsi="Verdana" w:cs="Verdana"/>
          <w:sz w:val="20"/>
          <w:szCs w:val="20"/>
        </w:rPr>
        <w:t xml:space="preserve"> y decisiones críticas </w:t>
      </w:r>
      <w:r w:rsidR="00D32A8C">
        <w:rPr>
          <w:rFonts w:ascii="Verdana" w:eastAsia="Verdana" w:hAnsi="Verdana" w:cs="Verdana"/>
          <w:sz w:val="20"/>
          <w:szCs w:val="20"/>
        </w:rPr>
        <w:t>donde existe el potencial</w:t>
      </w:r>
      <w:r w:rsidR="00183555">
        <w:rPr>
          <w:rFonts w:ascii="Verdana" w:eastAsia="Verdana" w:hAnsi="Verdana" w:cs="Verdana"/>
          <w:sz w:val="20"/>
          <w:szCs w:val="20"/>
        </w:rPr>
        <w:t xml:space="preserve"> para generar un conflicto de interés:</w:t>
      </w:r>
    </w:p>
    <w:p w14:paraId="5120C3CD" w14:textId="77777777" w:rsidR="00892248" w:rsidRPr="00B959AE" w:rsidRDefault="00892248" w:rsidP="00164DA3">
      <w:pPr>
        <w:pStyle w:val="Prrafodelista"/>
        <w:widowControl/>
        <w:numPr>
          <w:ilvl w:val="0"/>
          <w:numId w:val="16"/>
        </w:numPr>
        <w:spacing w:before="120" w:after="120"/>
        <w:ind w:right="-57"/>
        <w:rPr>
          <w:rFonts w:ascii="Verdana" w:eastAsia="Verdana" w:hAnsi="Verdana" w:cs="Verdana"/>
          <w:sz w:val="20"/>
          <w:szCs w:val="20"/>
        </w:rPr>
      </w:pPr>
      <w:r w:rsidRPr="00B959AE">
        <w:rPr>
          <w:rFonts w:ascii="Verdana" w:eastAsia="Verdana" w:hAnsi="Verdana" w:cs="Verdana"/>
          <w:sz w:val="20"/>
          <w:szCs w:val="20"/>
        </w:rPr>
        <w:t>Selección/vinculación de contrapartes (</w:t>
      </w:r>
      <w:r>
        <w:rPr>
          <w:rFonts w:ascii="Verdana" w:eastAsia="Verdana" w:hAnsi="Verdana" w:cs="Verdana"/>
          <w:sz w:val="20"/>
          <w:szCs w:val="20"/>
        </w:rPr>
        <w:t>integrantes</w:t>
      </w:r>
      <w:r w:rsidRPr="00B959AE">
        <w:rPr>
          <w:rFonts w:ascii="Verdana" w:eastAsia="Verdana" w:hAnsi="Verdana" w:cs="Verdana"/>
          <w:sz w:val="20"/>
          <w:szCs w:val="20"/>
        </w:rPr>
        <w:t>, proveedores).</w:t>
      </w:r>
    </w:p>
    <w:p w14:paraId="710461AB" w14:textId="77777777" w:rsidR="00892248" w:rsidRPr="00B959AE" w:rsidRDefault="00892248" w:rsidP="00164DA3">
      <w:pPr>
        <w:pStyle w:val="Prrafodelista"/>
        <w:widowControl/>
        <w:numPr>
          <w:ilvl w:val="0"/>
          <w:numId w:val="16"/>
        </w:numPr>
        <w:spacing w:before="120" w:after="120"/>
        <w:ind w:right="-57"/>
        <w:rPr>
          <w:rFonts w:ascii="Verdana" w:eastAsia="Verdana" w:hAnsi="Verdana" w:cs="Verdana"/>
          <w:sz w:val="20"/>
          <w:szCs w:val="20"/>
        </w:rPr>
      </w:pPr>
      <w:r w:rsidRPr="00B959AE">
        <w:rPr>
          <w:rFonts w:ascii="Verdana" w:eastAsia="Verdana" w:hAnsi="Verdana" w:cs="Verdana"/>
          <w:sz w:val="20"/>
          <w:szCs w:val="20"/>
        </w:rPr>
        <w:t>Adjudicación de contratos.</w:t>
      </w:r>
    </w:p>
    <w:p w14:paraId="5023C0ED" w14:textId="77777777" w:rsidR="00892248" w:rsidRPr="00B959AE" w:rsidRDefault="00892248" w:rsidP="00164DA3">
      <w:pPr>
        <w:pStyle w:val="Prrafodelista"/>
        <w:widowControl/>
        <w:numPr>
          <w:ilvl w:val="0"/>
          <w:numId w:val="16"/>
        </w:numPr>
        <w:spacing w:before="120" w:after="120"/>
        <w:ind w:right="-57"/>
        <w:rPr>
          <w:rFonts w:ascii="Verdana" w:eastAsia="Verdana" w:hAnsi="Verdana" w:cs="Verdana"/>
          <w:sz w:val="20"/>
          <w:szCs w:val="20"/>
        </w:rPr>
      </w:pPr>
      <w:r w:rsidRPr="00B959AE">
        <w:rPr>
          <w:rFonts w:ascii="Verdana" w:eastAsia="Verdana" w:hAnsi="Verdana" w:cs="Verdana"/>
          <w:sz w:val="20"/>
          <w:szCs w:val="20"/>
        </w:rPr>
        <w:t>Decisiones financieras.</w:t>
      </w:r>
    </w:p>
    <w:p w14:paraId="06AD1BD8" w14:textId="77777777" w:rsidR="00892248" w:rsidRPr="00B959AE" w:rsidRDefault="00892248" w:rsidP="00164DA3">
      <w:pPr>
        <w:pStyle w:val="Prrafodelista"/>
        <w:widowControl/>
        <w:numPr>
          <w:ilvl w:val="0"/>
          <w:numId w:val="16"/>
        </w:numPr>
        <w:spacing w:before="120" w:after="120"/>
        <w:ind w:right="-57"/>
        <w:rPr>
          <w:rFonts w:ascii="Verdana" w:eastAsia="Verdana" w:hAnsi="Verdana" w:cs="Verdana"/>
          <w:sz w:val="20"/>
          <w:szCs w:val="20"/>
        </w:rPr>
      </w:pPr>
      <w:r w:rsidRPr="00B959AE">
        <w:rPr>
          <w:rFonts w:ascii="Verdana" w:eastAsia="Verdana" w:hAnsi="Verdana" w:cs="Verdana"/>
          <w:sz w:val="20"/>
          <w:szCs w:val="20"/>
        </w:rPr>
        <w:t>Recomendaciones de inversión.</w:t>
      </w:r>
    </w:p>
    <w:p w14:paraId="3A11D57B" w14:textId="79CF49C6" w:rsidR="00892248" w:rsidRPr="00B959AE" w:rsidRDefault="00892248" w:rsidP="00164DA3">
      <w:pPr>
        <w:pStyle w:val="Prrafodelista"/>
        <w:widowControl/>
        <w:numPr>
          <w:ilvl w:val="0"/>
          <w:numId w:val="16"/>
        </w:numPr>
        <w:spacing w:before="120" w:after="120"/>
        <w:ind w:right="-57"/>
        <w:rPr>
          <w:rFonts w:ascii="Verdana" w:eastAsia="Verdana" w:hAnsi="Verdana" w:cs="Verdana"/>
          <w:sz w:val="20"/>
          <w:szCs w:val="20"/>
        </w:rPr>
      </w:pPr>
      <w:r w:rsidRPr="00B959AE">
        <w:rPr>
          <w:rFonts w:ascii="Verdana" w:eastAsia="Verdana" w:hAnsi="Verdana" w:cs="Verdana"/>
          <w:sz w:val="20"/>
          <w:szCs w:val="20"/>
        </w:rPr>
        <w:t xml:space="preserve">Relaciones personales entre </w:t>
      </w:r>
      <w:r>
        <w:rPr>
          <w:rFonts w:ascii="Verdana" w:eastAsia="Verdana" w:hAnsi="Verdana" w:cs="Verdana"/>
          <w:sz w:val="20"/>
          <w:szCs w:val="20"/>
        </w:rPr>
        <w:t>integrante</w:t>
      </w:r>
      <w:r w:rsidRPr="00B959AE">
        <w:rPr>
          <w:rFonts w:ascii="Verdana" w:eastAsia="Verdana" w:hAnsi="Verdana" w:cs="Verdana"/>
          <w:sz w:val="20"/>
          <w:szCs w:val="20"/>
        </w:rPr>
        <w:t xml:space="preserve">s y </w:t>
      </w:r>
      <w:r w:rsidR="00BE521A">
        <w:rPr>
          <w:rFonts w:ascii="Verdana" w:eastAsia="Verdana" w:hAnsi="Verdana" w:cs="Verdana"/>
          <w:sz w:val="20"/>
          <w:szCs w:val="20"/>
        </w:rPr>
        <w:t>terceros relacionados con la Empres</w:t>
      </w:r>
      <w:r w:rsidR="0082772E">
        <w:rPr>
          <w:rFonts w:ascii="Verdana" w:eastAsia="Verdana" w:hAnsi="Verdana" w:cs="Verdana"/>
          <w:sz w:val="20"/>
          <w:szCs w:val="20"/>
        </w:rPr>
        <w:t>a</w:t>
      </w:r>
      <w:r w:rsidRPr="00B959AE">
        <w:rPr>
          <w:rFonts w:ascii="Verdana" w:eastAsia="Verdana" w:hAnsi="Verdana" w:cs="Verdana"/>
          <w:sz w:val="20"/>
          <w:szCs w:val="20"/>
        </w:rPr>
        <w:t>.</w:t>
      </w:r>
    </w:p>
    <w:p w14:paraId="5937A95F" w14:textId="77777777" w:rsidR="00892248" w:rsidRPr="00B959AE" w:rsidRDefault="00892248" w:rsidP="00164DA3">
      <w:pPr>
        <w:pStyle w:val="Prrafodelista"/>
        <w:widowControl/>
        <w:numPr>
          <w:ilvl w:val="0"/>
          <w:numId w:val="16"/>
        </w:numPr>
        <w:spacing w:before="120" w:after="120"/>
        <w:ind w:right="-57"/>
        <w:rPr>
          <w:rFonts w:ascii="Verdana" w:eastAsia="Verdana" w:hAnsi="Verdana" w:cs="Verdana"/>
          <w:sz w:val="20"/>
          <w:szCs w:val="20"/>
        </w:rPr>
      </w:pPr>
      <w:r w:rsidRPr="00B959AE">
        <w:rPr>
          <w:rFonts w:ascii="Verdana" w:eastAsia="Verdana" w:hAnsi="Verdana" w:cs="Verdana"/>
          <w:sz w:val="20"/>
          <w:szCs w:val="20"/>
        </w:rPr>
        <w:t xml:space="preserve">Familiares directos trabajando en la misma </w:t>
      </w:r>
      <w:r>
        <w:rPr>
          <w:rFonts w:ascii="Verdana" w:eastAsia="Verdana" w:hAnsi="Verdana" w:cs="Verdana"/>
          <w:sz w:val="20"/>
          <w:szCs w:val="20"/>
        </w:rPr>
        <w:t>organización</w:t>
      </w:r>
      <w:r w:rsidRPr="00B959AE">
        <w:rPr>
          <w:rFonts w:ascii="Verdana" w:eastAsia="Verdana" w:hAnsi="Verdana" w:cs="Verdana"/>
          <w:sz w:val="20"/>
          <w:szCs w:val="20"/>
        </w:rPr>
        <w:t xml:space="preserve"> o como proveedores.</w:t>
      </w:r>
    </w:p>
    <w:p w14:paraId="47698B9C" w14:textId="77777777" w:rsidR="00892248" w:rsidRPr="00B959AE" w:rsidRDefault="00892248" w:rsidP="00164DA3">
      <w:pPr>
        <w:pStyle w:val="Prrafodelista"/>
        <w:widowControl/>
        <w:numPr>
          <w:ilvl w:val="0"/>
          <w:numId w:val="16"/>
        </w:numPr>
        <w:spacing w:before="120" w:after="120"/>
        <w:ind w:right="-57"/>
        <w:rPr>
          <w:rFonts w:ascii="Verdana" w:eastAsia="Verdana" w:hAnsi="Verdana" w:cs="Verdana"/>
          <w:sz w:val="20"/>
          <w:szCs w:val="20"/>
        </w:rPr>
      </w:pPr>
      <w:r>
        <w:rPr>
          <w:rFonts w:ascii="Verdana" w:eastAsia="Verdana" w:hAnsi="Verdana" w:cs="Verdana"/>
          <w:sz w:val="20"/>
          <w:szCs w:val="20"/>
        </w:rPr>
        <w:t>Integrante</w:t>
      </w:r>
      <w:r w:rsidRPr="00B959AE">
        <w:rPr>
          <w:rFonts w:ascii="Verdana" w:eastAsia="Verdana" w:hAnsi="Verdana" w:cs="Verdana"/>
          <w:sz w:val="20"/>
          <w:szCs w:val="20"/>
        </w:rPr>
        <w:t>s participando en actividades externas que podrían afectar su objetividad en el trabajo.</w:t>
      </w:r>
    </w:p>
    <w:p w14:paraId="371DC14E" w14:textId="77777777" w:rsidR="00892248" w:rsidRPr="00B959AE" w:rsidRDefault="00892248" w:rsidP="00164DA3">
      <w:pPr>
        <w:pStyle w:val="Prrafodelista"/>
        <w:widowControl/>
        <w:numPr>
          <w:ilvl w:val="0"/>
          <w:numId w:val="16"/>
        </w:numPr>
        <w:spacing w:before="120" w:after="120"/>
        <w:ind w:right="-57"/>
        <w:rPr>
          <w:rFonts w:ascii="Verdana" w:eastAsia="Verdana" w:hAnsi="Verdana" w:cs="Verdana"/>
          <w:sz w:val="20"/>
          <w:szCs w:val="20"/>
        </w:rPr>
      </w:pPr>
      <w:r>
        <w:rPr>
          <w:rFonts w:ascii="Verdana" w:eastAsia="Verdana" w:hAnsi="Verdana" w:cs="Verdana"/>
          <w:sz w:val="20"/>
          <w:szCs w:val="20"/>
        </w:rPr>
        <w:lastRenderedPageBreak/>
        <w:t>Integrante</w:t>
      </w:r>
      <w:r w:rsidRPr="00B959AE">
        <w:rPr>
          <w:rFonts w:ascii="Verdana" w:eastAsia="Verdana" w:hAnsi="Verdana" w:cs="Verdana"/>
          <w:sz w:val="20"/>
          <w:szCs w:val="20"/>
        </w:rPr>
        <w:t>s con participación en decisiones de contratación o promoción de familiares.</w:t>
      </w:r>
    </w:p>
    <w:p w14:paraId="5B308FDF" w14:textId="1A1719C6" w:rsidR="004D24B4" w:rsidRPr="002C06DF" w:rsidRDefault="00C44131" w:rsidP="002C06DF">
      <w:pPr>
        <w:pStyle w:val="Ttulo1"/>
        <w:numPr>
          <w:ilvl w:val="3"/>
          <w:numId w:val="28"/>
        </w:numPr>
        <w:spacing w:before="120" w:after="120"/>
        <w:ind w:left="1021" w:hanging="454"/>
        <w:jc w:val="both"/>
        <w:rPr>
          <w:rFonts w:ascii="Verdana" w:hAnsi="Verdana"/>
          <w:sz w:val="20"/>
          <w:szCs w:val="20"/>
          <w:lang w:val="es-CO" w:eastAsia="en-US"/>
        </w:rPr>
      </w:pPr>
      <w:bookmarkStart w:id="10" w:name="_Toc193119121"/>
      <w:r w:rsidRPr="002C06DF">
        <w:rPr>
          <w:rFonts w:ascii="Verdana" w:hAnsi="Verdana"/>
          <w:sz w:val="20"/>
          <w:szCs w:val="20"/>
          <w:lang w:val="es-CO" w:eastAsia="en-US"/>
        </w:rPr>
        <w:t>Declaración del conflicto de intere</w:t>
      </w:r>
      <w:r w:rsidR="008E3073" w:rsidRPr="002C06DF">
        <w:rPr>
          <w:rFonts w:ascii="Verdana" w:hAnsi="Verdana"/>
          <w:sz w:val="20"/>
          <w:szCs w:val="20"/>
          <w:lang w:val="es-CO" w:eastAsia="en-US"/>
        </w:rPr>
        <w:t>ses</w:t>
      </w:r>
      <w:bookmarkEnd w:id="10"/>
    </w:p>
    <w:p w14:paraId="5974D2D4" w14:textId="7BB881B0" w:rsidR="001555EA" w:rsidRPr="00063741" w:rsidRDefault="001555EA" w:rsidP="002C06DF">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Todos los candidatos que vayan a ingresar a la Empresa deberán diligenciar el formato de declaración de conflicto de intereses</w:t>
      </w:r>
      <w:r w:rsidR="002D19BB">
        <w:rPr>
          <w:rFonts w:ascii="Verdana" w:eastAsia="Verdana" w:hAnsi="Verdana" w:cs="Verdana"/>
          <w:sz w:val="20"/>
          <w:szCs w:val="20"/>
        </w:rPr>
        <w:t xml:space="preserve"> </w:t>
      </w:r>
      <w:r w:rsidR="00D57704">
        <w:rPr>
          <w:rFonts w:ascii="Verdana" w:eastAsia="Verdana" w:hAnsi="Verdana" w:cs="Verdana"/>
          <w:sz w:val="20"/>
          <w:szCs w:val="20"/>
        </w:rPr>
        <w:t>F02</w:t>
      </w:r>
      <w:r w:rsidR="002D19BB">
        <w:rPr>
          <w:rFonts w:ascii="Verdana" w:eastAsia="Verdana" w:hAnsi="Verdana" w:cs="Verdana"/>
          <w:sz w:val="20"/>
          <w:szCs w:val="20"/>
        </w:rPr>
        <w:t>-</w:t>
      </w:r>
      <w:r w:rsidR="00D57704">
        <w:rPr>
          <w:rFonts w:ascii="Verdana" w:eastAsia="Verdana" w:hAnsi="Verdana" w:cs="Verdana"/>
          <w:sz w:val="20"/>
          <w:szCs w:val="20"/>
        </w:rPr>
        <w:t>PD02</w:t>
      </w:r>
      <w:r w:rsidRPr="00145FE2">
        <w:rPr>
          <w:rFonts w:ascii="Verdana" w:eastAsia="Verdana" w:hAnsi="Verdana" w:cs="Verdana"/>
          <w:sz w:val="20"/>
          <w:szCs w:val="20"/>
        </w:rPr>
        <w:t xml:space="preserve">, </w:t>
      </w:r>
      <w:r w:rsidR="00D40F11" w:rsidRPr="00145FE2">
        <w:rPr>
          <w:rFonts w:ascii="Verdana" w:eastAsia="Verdana" w:hAnsi="Verdana" w:cs="Verdana"/>
          <w:sz w:val="20"/>
          <w:szCs w:val="20"/>
        </w:rPr>
        <w:t>notificando</w:t>
      </w:r>
      <w:r w:rsidRPr="00063741">
        <w:rPr>
          <w:rFonts w:ascii="Verdana" w:eastAsia="Verdana" w:hAnsi="Verdana" w:cs="Verdana"/>
          <w:sz w:val="20"/>
          <w:szCs w:val="20"/>
        </w:rPr>
        <w:t xml:space="preserve"> relaciones de consanguinidad y/o afinidad con integrantes u otros terceros relacionados con SETI S.A.S.</w:t>
      </w:r>
    </w:p>
    <w:p w14:paraId="71C8E2B5" w14:textId="4792EA57" w:rsidR="001555EA" w:rsidRPr="00063741" w:rsidRDefault="001555EA" w:rsidP="002C06DF">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Para los integrantes vinculados se solicitará la actualización del formato de declaración de conflicto de intereses</w:t>
      </w:r>
      <w:r w:rsidR="00A23594">
        <w:rPr>
          <w:rFonts w:ascii="Verdana" w:eastAsia="Verdana" w:hAnsi="Verdana" w:cs="Verdana"/>
          <w:sz w:val="20"/>
          <w:szCs w:val="20"/>
        </w:rPr>
        <w:t xml:space="preserve"> </w:t>
      </w:r>
      <w:r w:rsidR="00F72CCB">
        <w:rPr>
          <w:rFonts w:ascii="Verdana" w:eastAsia="Verdana" w:hAnsi="Verdana" w:cs="Verdana"/>
          <w:sz w:val="20"/>
          <w:szCs w:val="20"/>
        </w:rPr>
        <w:t>F02</w:t>
      </w:r>
      <w:r w:rsidR="00A23594">
        <w:rPr>
          <w:rFonts w:ascii="Verdana" w:eastAsia="Verdana" w:hAnsi="Verdana" w:cs="Verdana"/>
          <w:sz w:val="20"/>
          <w:szCs w:val="20"/>
        </w:rPr>
        <w:t>-</w:t>
      </w:r>
      <w:r w:rsidR="00F72CCB">
        <w:rPr>
          <w:rFonts w:ascii="Verdana" w:eastAsia="Verdana" w:hAnsi="Verdana" w:cs="Verdana"/>
          <w:sz w:val="20"/>
          <w:szCs w:val="20"/>
        </w:rPr>
        <w:t>PD02</w:t>
      </w:r>
      <w:r w:rsidRPr="00063741">
        <w:rPr>
          <w:rFonts w:ascii="Verdana" w:eastAsia="Verdana" w:hAnsi="Verdana" w:cs="Verdana"/>
          <w:sz w:val="20"/>
          <w:szCs w:val="20"/>
        </w:rPr>
        <w:t xml:space="preserve"> al menos una vez al año. </w:t>
      </w:r>
      <w:r w:rsidR="009D5390">
        <w:rPr>
          <w:rFonts w:ascii="Verdana" w:eastAsia="Verdana" w:hAnsi="Verdana" w:cs="Verdana"/>
          <w:sz w:val="20"/>
          <w:szCs w:val="20"/>
        </w:rPr>
        <w:t>En ese orden de ideas</w:t>
      </w:r>
      <w:r w:rsidRPr="00063741">
        <w:rPr>
          <w:rFonts w:ascii="Verdana" w:eastAsia="Verdana" w:hAnsi="Verdana" w:cs="Verdana"/>
          <w:sz w:val="20"/>
          <w:szCs w:val="20"/>
        </w:rPr>
        <w:t>,</w:t>
      </w:r>
      <w:r w:rsidR="00AC25B4">
        <w:rPr>
          <w:rFonts w:ascii="Verdana" w:eastAsia="Verdana" w:hAnsi="Verdana" w:cs="Verdana"/>
          <w:sz w:val="20"/>
          <w:szCs w:val="20"/>
        </w:rPr>
        <w:t xml:space="preserve"> el formato se deberá</w:t>
      </w:r>
      <w:r w:rsidR="00AC714C">
        <w:rPr>
          <w:rFonts w:ascii="Verdana" w:eastAsia="Verdana" w:hAnsi="Verdana" w:cs="Verdana"/>
          <w:sz w:val="20"/>
          <w:szCs w:val="20"/>
        </w:rPr>
        <w:t xml:space="preserve"> diligenciar sin excepción</w:t>
      </w:r>
      <w:r w:rsidR="00BA7D29">
        <w:rPr>
          <w:rFonts w:ascii="Verdana" w:eastAsia="Verdana" w:hAnsi="Verdana" w:cs="Verdana"/>
          <w:sz w:val="20"/>
          <w:szCs w:val="20"/>
        </w:rPr>
        <w:t xml:space="preserve">, ya sea que se tenga </w:t>
      </w:r>
      <w:r w:rsidR="007C1F1C">
        <w:rPr>
          <w:rFonts w:ascii="Verdana" w:eastAsia="Verdana" w:hAnsi="Verdana" w:cs="Verdana"/>
          <w:sz w:val="20"/>
          <w:szCs w:val="20"/>
        </w:rPr>
        <w:t>o no una situación de conflicto de interés y</w:t>
      </w:r>
      <w:r w:rsidRPr="00063741">
        <w:rPr>
          <w:rFonts w:ascii="Verdana" w:eastAsia="Verdana" w:hAnsi="Verdana" w:cs="Verdana"/>
          <w:sz w:val="20"/>
          <w:szCs w:val="20"/>
        </w:rPr>
        <w:t xml:space="preserve"> se deberá actualizar en el momento en que ocurra un cambio significativo en la situación personal o profesional del integrante que pueda generar un conflicto de interés, incluyendo nuevas relaciones sentimentales que se puedan generar entre los terceros relacionados con SETI S.A.S.</w:t>
      </w:r>
    </w:p>
    <w:p w14:paraId="0AF66487" w14:textId="79A7D3CC" w:rsidR="009D782A" w:rsidRPr="005A22D6" w:rsidRDefault="00650358" w:rsidP="002C06DF">
      <w:pPr>
        <w:tabs>
          <w:tab w:val="left" w:pos="821"/>
        </w:tabs>
        <w:spacing w:before="120" w:after="120" w:line="276" w:lineRule="auto"/>
        <w:ind w:right="102"/>
        <w:jc w:val="both"/>
        <w:rPr>
          <w:rFonts w:ascii="Verdana" w:eastAsia="Verdana" w:hAnsi="Verdana" w:cs="Verdana"/>
          <w:sz w:val="20"/>
          <w:szCs w:val="20"/>
        </w:rPr>
      </w:pPr>
      <w:r>
        <w:rPr>
          <w:rFonts w:ascii="Verdana" w:eastAsia="Verdana" w:hAnsi="Verdana" w:cs="Verdana"/>
          <w:sz w:val="20"/>
          <w:szCs w:val="20"/>
        </w:rPr>
        <w:t>Adicionalmente</w:t>
      </w:r>
      <w:r w:rsidR="005A22D6">
        <w:rPr>
          <w:rFonts w:ascii="Verdana" w:eastAsia="Verdana" w:hAnsi="Verdana" w:cs="Verdana"/>
          <w:sz w:val="20"/>
          <w:szCs w:val="20"/>
        </w:rPr>
        <w:t>, s</w:t>
      </w:r>
      <w:r w:rsidR="009874D1" w:rsidRPr="005A22D6">
        <w:rPr>
          <w:rFonts w:ascii="Verdana" w:eastAsia="Verdana" w:hAnsi="Verdana" w:cs="Verdana"/>
          <w:sz w:val="20"/>
          <w:szCs w:val="20"/>
        </w:rPr>
        <w:t xml:space="preserve">i el </w:t>
      </w:r>
      <w:r w:rsidR="00232498" w:rsidRPr="005A22D6">
        <w:rPr>
          <w:rFonts w:ascii="Verdana" w:eastAsia="Verdana" w:hAnsi="Verdana" w:cs="Verdana"/>
          <w:sz w:val="20"/>
          <w:szCs w:val="20"/>
        </w:rPr>
        <w:t>integrante</w:t>
      </w:r>
      <w:r w:rsidR="009874D1" w:rsidRPr="005A22D6">
        <w:rPr>
          <w:rFonts w:ascii="Verdana" w:eastAsia="Verdana" w:hAnsi="Verdana" w:cs="Verdana"/>
          <w:sz w:val="20"/>
          <w:szCs w:val="20"/>
        </w:rPr>
        <w:t xml:space="preserve"> sabe o sospecha de un conflicto de interés en el que está incurriendo cualquier contraparte, puede notificarlo a través de</w:t>
      </w:r>
      <w:r w:rsidR="00872167" w:rsidRPr="005A22D6">
        <w:rPr>
          <w:rFonts w:ascii="Verdana" w:eastAsia="Verdana" w:hAnsi="Verdana" w:cs="Verdana"/>
          <w:sz w:val="20"/>
          <w:szCs w:val="20"/>
        </w:rPr>
        <w:t xml:space="preserve">l correo electrónico </w:t>
      </w:r>
      <w:hyperlink r:id="rId14" w:history="1">
        <w:r w:rsidR="0000506E" w:rsidRPr="005A22D6">
          <w:rPr>
            <w:rStyle w:val="Hipervnculo"/>
            <w:rFonts w:ascii="Verdana" w:eastAsia="Verdana" w:hAnsi="Verdana" w:cs="Verdana"/>
            <w:sz w:val="20"/>
            <w:szCs w:val="20"/>
          </w:rPr>
          <w:t>lineaetica@seti.com.co</w:t>
        </w:r>
      </w:hyperlink>
      <w:r w:rsidR="0000506E" w:rsidRPr="005A22D6">
        <w:rPr>
          <w:rFonts w:ascii="Verdana" w:eastAsia="Verdana" w:hAnsi="Verdana" w:cs="Verdana"/>
          <w:sz w:val="20"/>
          <w:szCs w:val="20"/>
        </w:rPr>
        <w:t xml:space="preserve"> </w:t>
      </w:r>
      <w:r w:rsidR="009874D1" w:rsidRPr="005A22D6">
        <w:rPr>
          <w:rFonts w:ascii="Verdana" w:eastAsia="Verdana" w:hAnsi="Verdana" w:cs="Verdana"/>
          <w:sz w:val="20"/>
          <w:szCs w:val="20"/>
        </w:rPr>
        <w:t xml:space="preserve">para esta finalidad. La denuncia puede ser anónima o a nombre propio, según el solicitante. </w:t>
      </w:r>
    </w:p>
    <w:p w14:paraId="1928BD6C" w14:textId="099868A7" w:rsidR="007C6CE1" w:rsidRPr="00063741" w:rsidRDefault="007C6CE1" w:rsidP="002C06DF">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Adicionalmente, SETI S.A.S brindará total discreción, confidencialidad y anonimato a aquellos que denuncien o revelen estar involucrados en un conflicto de interés. Ningún denunciante será castigado ni sancionado simplemente por haber denunciado.</w:t>
      </w:r>
      <w:r w:rsidR="003B2FD6">
        <w:rPr>
          <w:rFonts w:ascii="Verdana" w:eastAsia="Verdana" w:hAnsi="Verdana" w:cs="Verdana"/>
          <w:sz w:val="20"/>
          <w:szCs w:val="20"/>
        </w:rPr>
        <w:t xml:space="preserve"> Así, se aplicar</w:t>
      </w:r>
      <w:r w:rsidR="002D7E13">
        <w:rPr>
          <w:rFonts w:ascii="Verdana" w:eastAsia="Verdana" w:hAnsi="Verdana" w:cs="Verdana"/>
          <w:sz w:val="20"/>
          <w:szCs w:val="20"/>
        </w:rPr>
        <w:t>á</w:t>
      </w:r>
      <w:r w:rsidR="003B2FD6">
        <w:rPr>
          <w:rFonts w:ascii="Verdana" w:eastAsia="Verdana" w:hAnsi="Verdana" w:cs="Verdana"/>
          <w:sz w:val="20"/>
          <w:szCs w:val="20"/>
        </w:rPr>
        <w:t>n todos los lineamientos de</w:t>
      </w:r>
      <w:r w:rsidR="00143527">
        <w:rPr>
          <w:rFonts w:ascii="Verdana" w:eastAsia="Verdana" w:hAnsi="Verdana" w:cs="Verdana"/>
          <w:sz w:val="20"/>
          <w:szCs w:val="20"/>
        </w:rPr>
        <w:t xml:space="preserve">finidos en </w:t>
      </w:r>
      <w:r w:rsidR="00BA2A28">
        <w:rPr>
          <w:rFonts w:ascii="Verdana" w:eastAsia="Verdana" w:hAnsi="Verdana" w:cs="Verdana"/>
          <w:sz w:val="20"/>
          <w:szCs w:val="20"/>
        </w:rPr>
        <w:t>el Programa</w:t>
      </w:r>
      <w:r w:rsidR="00D76D5D">
        <w:rPr>
          <w:rFonts w:ascii="Verdana" w:eastAsia="Verdana" w:hAnsi="Verdana" w:cs="Verdana"/>
          <w:sz w:val="20"/>
          <w:szCs w:val="20"/>
        </w:rPr>
        <w:t xml:space="preserve"> que permitan mantener la confidencialidad </w:t>
      </w:r>
      <w:r w:rsidR="002D7E13">
        <w:rPr>
          <w:rFonts w:ascii="Verdana" w:eastAsia="Verdana" w:hAnsi="Verdana" w:cs="Verdana"/>
          <w:sz w:val="20"/>
          <w:szCs w:val="20"/>
        </w:rPr>
        <w:t>de la persona</w:t>
      </w:r>
      <w:r w:rsidR="00894675">
        <w:rPr>
          <w:rFonts w:ascii="Verdana" w:eastAsia="Verdana" w:hAnsi="Verdana" w:cs="Verdana"/>
          <w:sz w:val="20"/>
          <w:szCs w:val="20"/>
        </w:rPr>
        <w:t xml:space="preserve"> que reporta y del hecho comunicado.</w:t>
      </w:r>
      <w:r w:rsidRPr="00063741">
        <w:rPr>
          <w:rFonts w:ascii="Verdana" w:eastAsia="Verdana" w:hAnsi="Verdana" w:cs="Verdana"/>
          <w:sz w:val="20"/>
          <w:szCs w:val="20"/>
        </w:rPr>
        <w:t xml:space="preserve"> </w:t>
      </w:r>
    </w:p>
    <w:p w14:paraId="4AF78BA3" w14:textId="77777777" w:rsidR="007C6CE1" w:rsidRPr="00063741" w:rsidRDefault="007C6CE1" w:rsidP="002C06DF">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Sin embargo, si se demuestra que el acusador o el acusado ha actuado con mala fe, presentando hechos falsos o sin base, SETI S.A.S podrá llevar a cabo las acciones correspondientes de acuerdo con las normas pertinentes y el Reglamento Interno de Trabajo.</w:t>
      </w:r>
    </w:p>
    <w:p w14:paraId="775E59DF" w14:textId="79E0336D" w:rsidR="007908EB" w:rsidRPr="00C54E24" w:rsidRDefault="00EB7A4A" w:rsidP="00C54E24">
      <w:pPr>
        <w:pStyle w:val="Ttulo1"/>
        <w:numPr>
          <w:ilvl w:val="3"/>
          <w:numId w:val="28"/>
        </w:numPr>
        <w:spacing w:before="120" w:after="120"/>
        <w:ind w:left="1021" w:hanging="454"/>
        <w:jc w:val="both"/>
        <w:rPr>
          <w:rFonts w:ascii="Verdana" w:hAnsi="Verdana"/>
          <w:sz w:val="20"/>
          <w:szCs w:val="20"/>
          <w:lang w:val="es-CO" w:eastAsia="en-US"/>
        </w:rPr>
      </w:pPr>
      <w:bookmarkStart w:id="11" w:name="_Toc193119122"/>
      <w:r w:rsidRPr="00C54E24">
        <w:rPr>
          <w:rFonts w:ascii="Verdana" w:hAnsi="Verdana"/>
          <w:sz w:val="20"/>
          <w:szCs w:val="20"/>
          <w:lang w:val="es-CO" w:eastAsia="en-US"/>
        </w:rPr>
        <w:t>Evaluación del conflicto de intereses</w:t>
      </w:r>
      <w:bookmarkEnd w:id="11"/>
    </w:p>
    <w:p w14:paraId="35FB44BC" w14:textId="4C20BE6A" w:rsidR="00321032" w:rsidRDefault="00F611F5" w:rsidP="00C54E24">
      <w:pPr>
        <w:tabs>
          <w:tab w:val="left" w:pos="821"/>
        </w:tabs>
        <w:spacing w:before="120" w:after="120" w:line="276" w:lineRule="auto"/>
        <w:ind w:right="102"/>
        <w:jc w:val="both"/>
        <w:rPr>
          <w:rFonts w:ascii="Verdana" w:eastAsia="Verdana" w:hAnsi="Verdana" w:cs="Verdana"/>
          <w:sz w:val="20"/>
          <w:szCs w:val="20"/>
        </w:rPr>
      </w:pPr>
      <w:r w:rsidRPr="00F611F5">
        <w:rPr>
          <w:rFonts w:ascii="Verdana" w:eastAsia="Verdana" w:hAnsi="Verdana" w:cs="Verdana"/>
          <w:sz w:val="20"/>
          <w:szCs w:val="20"/>
        </w:rPr>
        <w:t>Para</w:t>
      </w:r>
      <w:r>
        <w:rPr>
          <w:rFonts w:ascii="Verdana" w:eastAsia="Verdana" w:hAnsi="Verdana" w:cs="Verdana"/>
          <w:sz w:val="20"/>
          <w:szCs w:val="20"/>
        </w:rPr>
        <w:t xml:space="preserve"> los conflictos de interés </w:t>
      </w:r>
      <w:r w:rsidR="002C54C2">
        <w:rPr>
          <w:rFonts w:ascii="Verdana" w:eastAsia="Verdana" w:hAnsi="Verdana" w:cs="Verdana"/>
          <w:sz w:val="20"/>
          <w:szCs w:val="20"/>
        </w:rPr>
        <w:t>identificados y reportados,</w:t>
      </w:r>
      <w:r w:rsidR="00F81743">
        <w:rPr>
          <w:rFonts w:ascii="Verdana" w:eastAsia="Verdana" w:hAnsi="Verdana" w:cs="Verdana"/>
          <w:sz w:val="20"/>
          <w:szCs w:val="20"/>
        </w:rPr>
        <w:t xml:space="preserve"> el Analista Junior de Riesgos</w:t>
      </w:r>
      <w:r w:rsidR="00CC6C83">
        <w:rPr>
          <w:rFonts w:ascii="Verdana" w:eastAsia="Verdana" w:hAnsi="Verdana" w:cs="Verdana"/>
          <w:sz w:val="20"/>
          <w:szCs w:val="20"/>
        </w:rPr>
        <w:t xml:space="preserve"> realizará la debida diligencia y</w:t>
      </w:r>
      <w:r w:rsidR="00F81743">
        <w:rPr>
          <w:rFonts w:ascii="Verdana" w:eastAsia="Verdana" w:hAnsi="Verdana" w:cs="Verdana"/>
          <w:sz w:val="20"/>
          <w:szCs w:val="20"/>
        </w:rPr>
        <w:t xml:space="preserve"> </w:t>
      </w:r>
      <w:r w:rsidR="00321032">
        <w:rPr>
          <w:rFonts w:ascii="Verdana" w:eastAsia="Verdana" w:hAnsi="Verdana" w:cs="Verdana"/>
          <w:sz w:val="20"/>
          <w:szCs w:val="20"/>
        </w:rPr>
        <w:t>evaluará</w:t>
      </w:r>
      <w:r w:rsidR="00321032" w:rsidRPr="00B959AE">
        <w:rPr>
          <w:rFonts w:ascii="Verdana" w:eastAsia="Verdana" w:hAnsi="Verdana" w:cs="Verdana"/>
          <w:sz w:val="20"/>
          <w:szCs w:val="20"/>
        </w:rPr>
        <w:t xml:space="preserve"> el nivel de riesgo del conflicto de interés asociado</w:t>
      </w:r>
      <w:r w:rsidR="00BB7B93">
        <w:rPr>
          <w:rFonts w:ascii="Verdana" w:eastAsia="Verdana" w:hAnsi="Verdana" w:cs="Verdana"/>
          <w:sz w:val="20"/>
          <w:szCs w:val="20"/>
        </w:rPr>
        <w:t xml:space="preserve"> para determinar la gravedad</w:t>
      </w:r>
      <w:r w:rsidR="008575C1">
        <w:rPr>
          <w:rFonts w:ascii="Verdana" w:eastAsia="Verdana" w:hAnsi="Verdana" w:cs="Verdana"/>
          <w:sz w:val="20"/>
          <w:szCs w:val="20"/>
        </w:rPr>
        <w:t xml:space="preserve"> y el impacto del conflicto</w:t>
      </w:r>
      <w:r w:rsidR="00321032">
        <w:rPr>
          <w:rFonts w:ascii="Verdana" w:eastAsia="Verdana" w:hAnsi="Verdana" w:cs="Verdana"/>
          <w:sz w:val="20"/>
          <w:szCs w:val="20"/>
        </w:rPr>
        <w:t>, considerando</w:t>
      </w:r>
      <w:r w:rsidR="00321032" w:rsidRPr="00B959AE">
        <w:rPr>
          <w:rFonts w:ascii="Verdana" w:eastAsia="Verdana" w:hAnsi="Verdana" w:cs="Verdana"/>
          <w:sz w:val="20"/>
          <w:szCs w:val="20"/>
        </w:rPr>
        <w:t xml:space="preserve"> factores como la naturaleza de las relaciones entre las partes involucradas, el impacto potencial de las decisiones en las partes interesadas y la transparencia de los procesos.</w:t>
      </w:r>
    </w:p>
    <w:p w14:paraId="724DE310" w14:textId="04330E34" w:rsidR="00EB7A4A" w:rsidRDefault="008575C1" w:rsidP="00C54E24">
      <w:pPr>
        <w:tabs>
          <w:tab w:val="left" w:pos="821"/>
        </w:tabs>
        <w:spacing w:before="120" w:after="120" w:line="276" w:lineRule="auto"/>
        <w:ind w:right="102"/>
        <w:jc w:val="both"/>
        <w:rPr>
          <w:rFonts w:ascii="Verdana" w:eastAsia="Verdana" w:hAnsi="Verdana" w:cs="Verdana"/>
          <w:sz w:val="20"/>
          <w:szCs w:val="20"/>
        </w:rPr>
      </w:pPr>
      <w:r>
        <w:rPr>
          <w:rFonts w:ascii="Verdana" w:eastAsia="Verdana" w:hAnsi="Verdana" w:cs="Verdana"/>
          <w:sz w:val="20"/>
          <w:szCs w:val="20"/>
        </w:rPr>
        <w:t xml:space="preserve">En los casos que se requiera, se </w:t>
      </w:r>
      <w:r w:rsidRPr="008575C1">
        <w:rPr>
          <w:rFonts w:ascii="Verdana" w:eastAsia="Verdana" w:hAnsi="Verdana" w:cs="Verdana"/>
          <w:sz w:val="20"/>
          <w:szCs w:val="20"/>
        </w:rPr>
        <w:t>llevará a cabo una investigación más detallada para comprender</w:t>
      </w:r>
      <w:r w:rsidR="00815106">
        <w:rPr>
          <w:rFonts w:ascii="Verdana" w:eastAsia="Verdana" w:hAnsi="Verdana" w:cs="Verdana"/>
          <w:sz w:val="20"/>
          <w:szCs w:val="20"/>
        </w:rPr>
        <w:t xml:space="preserve"> </w:t>
      </w:r>
      <w:r w:rsidRPr="008575C1">
        <w:rPr>
          <w:rFonts w:ascii="Verdana" w:eastAsia="Verdana" w:hAnsi="Verdana" w:cs="Verdana"/>
          <w:sz w:val="20"/>
          <w:szCs w:val="20"/>
        </w:rPr>
        <w:t>completamente el conflicto y sus implicaciones</w:t>
      </w:r>
      <w:r w:rsidR="00F364B7">
        <w:rPr>
          <w:rFonts w:ascii="Verdana" w:eastAsia="Verdana" w:hAnsi="Verdana" w:cs="Verdana"/>
          <w:sz w:val="20"/>
          <w:szCs w:val="20"/>
        </w:rPr>
        <w:t>, conta</w:t>
      </w:r>
      <w:r w:rsidR="002C04C7">
        <w:rPr>
          <w:rFonts w:ascii="Verdana" w:eastAsia="Verdana" w:hAnsi="Verdana" w:cs="Verdana"/>
          <w:sz w:val="20"/>
          <w:szCs w:val="20"/>
        </w:rPr>
        <w:t>ctando a la</w:t>
      </w:r>
      <w:r w:rsidR="002B7B34">
        <w:rPr>
          <w:rFonts w:ascii="Verdana" w:eastAsia="Verdana" w:hAnsi="Verdana" w:cs="Verdana"/>
          <w:sz w:val="20"/>
          <w:szCs w:val="20"/>
        </w:rPr>
        <w:t xml:space="preserve"> contraparte que reporta el conflicto de intereses</w:t>
      </w:r>
      <w:r w:rsidR="00E8433C">
        <w:rPr>
          <w:rFonts w:ascii="Verdana" w:eastAsia="Verdana" w:hAnsi="Verdana" w:cs="Verdana"/>
          <w:sz w:val="20"/>
          <w:szCs w:val="20"/>
        </w:rPr>
        <w:t xml:space="preserve"> a fin de obtener la máxima </w:t>
      </w:r>
      <w:r w:rsidR="00473D6E">
        <w:rPr>
          <w:rFonts w:ascii="Verdana" w:eastAsia="Verdana" w:hAnsi="Verdana" w:cs="Verdana"/>
          <w:sz w:val="20"/>
          <w:szCs w:val="20"/>
        </w:rPr>
        <w:t>cantidad de información acerca del vínculo</w:t>
      </w:r>
      <w:r w:rsidR="006F674D">
        <w:rPr>
          <w:rFonts w:ascii="Verdana" w:eastAsia="Verdana" w:hAnsi="Verdana" w:cs="Verdana"/>
          <w:sz w:val="20"/>
          <w:szCs w:val="20"/>
        </w:rPr>
        <w:t xml:space="preserve"> declarado.</w:t>
      </w:r>
      <w:r w:rsidR="00E8433C">
        <w:rPr>
          <w:rFonts w:ascii="Verdana" w:eastAsia="Verdana" w:hAnsi="Verdana" w:cs="Verdana"/>
          <w:sz w:val="20"/>
          <w:szCs w:val="20"/>
        </w:rPr>
        <w:t xml:space="preserve"> </w:t>
      </w:r>
    </w:p>
    <w:p w14:paraId="54F51AB8" w14:textId="01F5BDC9" w:rsidR="00EB7A4A" w:rsidRPr="00C54E24" w:rsidRDefault="007C6CE1" w:rsidP="00C54E24">
      <w:pPr>
        <w:pStyle w:val="Ttulo1"/>
        <w:numPr>
          <w:ilvl w:val="3"/>
          <w:numId w:val="28"/>
        </w:numPr>
        <w:spacing w:before="120" w:after="120"/>
        <w:ind w:left="1021" w:hanging="454"/>
        <w:jc w:val="both"/>
        <w:rPr>
          <w:rFonts w:ascii="Verdana" w:hAnsi="Verdana"/>
          <w:sz w:val="20"/>
          <w:szCs w:val="20"/>
          <w:lang w:val="es-CO" w:eastAsia="en-US"/>
        </w:rPr>
      </w:pPr>
      <w:bookmarkStart w:id="12" w:name="_Toc193119123"/>
      <w:r w:rsidRPr="00C54E24">
        <w:rPr>
          <w:rFonts w:ascii="Verdana" w:hAnsi="Verdana"/>
          <w:sz w:val="20"/>
          <w:szCs w:val="20"/>
          <w:lang w:val="es-CO" w:eastAsia="en-US"/>
        </w:rPr>
        <w:t>Gestión del conflicto de intereses</w:t>
      </w:r>
      <w:bookmarkEnd w:id="12"/>
    </w:p>
    <w:p w14:paraId="1CE05775" w14:textId="571E35BA" w:rsidR="00BE6F65" w:rsidRDefault="00FC5018" w:rsidP="004E1C8B">
      <w:pPr>
        <w:tabs>
          <w:tab w:val="left" w:pos="821"/>
        </w:tabs>
        <w:spacing w:before="120" w:after="120" w:line="276" w:lineRule="auto"/>
        <w:ind w:right="102"/>
        <w:jc w:val="both"/>
        <w:rPr>
          <w:rFonts w:ascii="Verdana" w:eastAsia="Verdana" w:hAnsi="Verdana" w:cs="Verdana"/>
          <w:sz w:val="20"/>
          <w:szCs w:val="20"/>
        </w:rPr>
      </w:pPr>
      <w:r>
        <w:rPr>
          <w:rFonts w:ascii="Verdana" w:eastAsia="Verdana" w:hAnsi="Verdana" w:cs="Verdana"/>
          <w:sz w:val="20"/>
          <w:szCs w:val="20"/>
        </w:rPr>
        <w:t>L</w:t>
      </w:r>
      <w:r w:rsidR="00F701EC">
        <w:rPr>
          <w:rFonts w:ascii="Verdana" w:eastAsia="Verdana" w:hAnsi="Verdana" w:cs="Verdana"/>
          <w:sz w:val="20"/>
          <w:szCs w:val="20"/>
        </w:rPr>
        <w:t>os conflictos de intereses</w:t>
      </w:r>
      <w:r>
        <w:rPr>
          <w:rFonts w:ascii="Verdana" w:eastAsia="Verdana" w:hAnsi="Verdana" w:cs="Verdana"/>
          <w:sz w:val="20"/>
          <w:szCs w:val="20"/>
        </w:rPr>
        <w:t xml:space="preserve"> identificados</w:t>
      </w:r>
      <w:r w:rsidR="00F701EC">
        <w:rPr>
          <w:rFonts w:ascii="Verdana" w:eastAsia="Verdana" w:hAnsi="Verdana" w:cs="Verdana"/>
          <w:sz w:val="20"/>
          <w:szCs w:val="20"/>
        </w:rPr>
        <w:t xml:space="preserve"> será</w:t>
      </w:r>
      <w:r>
        <w:rPr>
          <w:rFonts w:ascii="Verdana" w:eastAsia="Verdana" w:hAnsi="Verdana" w:cs="Verdana"/>
          <w:sz w:val="20"/>
          <w:szCs w:val="20"/>
        </w:rPr>
        <w:t>n</w:t>
      </w:r>
      <w:r w:rsidR="00F701EC">
        <w:rPr>
          <w:rFonts w:ascii="Verdana" w:eastAsia="Verdana" w:hAnsi="Verdana" w:cs="Verdana"/>
          <w:sz w:val="20"/>
          <w:szCs w:val="20"/>
        </w:rPr>
        <w:t xml:space="preserve"> escalado</w:t>
      </w:r>
      <w:r w:rsidR="00E7677A">
        <w:rPr>
          <w:rFonts w:ascii="Verdana" w:eastAsia="Verdana" w:hAnsi="Verdana" w:cs="Verdana"/>
          <w:sz w:val="20"/>
          <w:szCs w:val="20"/>
        </w:rPr>
        <w:t>s</w:t>
      </w:r>
      <w:r w:rsidR="00F701EC">
        <w:rPr>
          <w:rFonts w:ascii="Verdana" w:eastAsia="Verdana" w:hAnsi="Verdana" w:cs="Verdana"/>
          <w:sz w:val="20"/>
          <w:szCs w:val="20"/>
        </w:rPr>
        <w:t xml:space="preserve"> al Comité de Ética para </w:t>
      </w:r>
      <w:r w:rsidR="004971B5">
        <w:rPr>
          <w:rFonts w:ascii="Verdana" w:eastAsia="Verdana" w:hAnsi="Verdana" w:cs="Verdana"/>
          <w:sz w:val="20"/>
          <w:szCs w:val="20"/>
        </w:rPr>
        <w:t>analizar los resultados de la debida diligencia</w:t>
      </w:r>
      <w:r w:rsidR="00A456B2">
        <w:rPr>
          <w:rFonts w:ascii="Verdana" w:eastAsia="Verdana" w:hAnsi="Verdana" w:cs="Verdana"/>
          <w:sz w:val="20"/>
          <w:szCs w:val="20"/>
        </w:rPr>
        <w:t xml:space="preserve"> y </w:t>
      </w:r>
      <w:r w:rsidR="005E337E">
        <w:rPr>
          <w:rFonts w:ascii="Verdana" w:eastAsia="Verdana" w:hAnsi="Verdana" w:cs="Verdana"/>
          <w:sz w:val="20"/>
          <w:szCs w:val="20"/>
        </w:rPr>
        <w:t>definir</w:t>
      </w:r>
      <w:r w:rsidR="00B44FA6">
        <w:rPr>
          <w:rFonts w:ascii="Verdana" w:eastAsia="Verdana" w:hAnsi="Verdana" w:cs="Verdana"/>
          <w:sz w:val="20"/>
          <w:szCs w:val="20"/>
        </w:rPr>
        <w:t xml:space="preserve"> medidas para mitigar el conflicto</w:t>
      </w:r>
      <w:r w:rsidR="00BE3CA8">
        <w:rPr>
          <w:rFonts w:ascii="Verdana" w:eastAsia="Verdana" w:hAnsi="Verdana" w:cs="Verdana"/>
          <w:sz w:val="20"/>
          <w:szCs w:val="20"/>
        </w:rPr>
        <w:t>, como reasignar</w:t>
      </w:r>
      <w:r w:rsidR="006E3B5A">
        <w:rPr>
          <w:rFonts w:ascii="Verdana" w:eastAsia="Verdana" w:hAnsi="Verdana" w:cs="Verdana"/>
          <w:sz w:val="20"/>
          <w:szCs w:val="20"/>
        </w:rPr>
        <w:t xml:space="preserve"> </w:t>
      </w:r>
      <w:r w:rsidR="006E3B5A">
        <w:rPr>
          <w:rFonts w:ascii="Verdana" w:eastAsia="Verdana" w:hAnsi="Verdana" w:cs="Verdana"/>
          <w:sz w:val="20"/>
          <w:szCs w:val="20"/>
        </w:rPr>
        <w:lastRenderedPageBreak/>
        <w:t>responsabilidades, establecer</w:t>
      </w:r>
      <w:r w:rsidR="005C37C2">
        <w:rPr>
          <w:rFonts w:ascii="Verdana" w:eastAsia="Verdana" w:hAnsi="Verdana" w:cs="Verdana"/>
          <w:sz w:val="20"/>
          <w:szCs w:val="20"/>
        </w:rPr>
        <w:t xml:space="preserve"> una línea de reporte</w:t>
      </w:r>
      <w:r w:rsidR="00FC0649">
        <w:rPr>
          <w:rFonts w:ascii="Verdana" w:eastAsia="Verdana" w:hAnsi="Verdana" w:cs="Verdana"/>
          <w:sz w:val="20"/>
          <w:szCs w:val="20"/>
        </w:rPr>
        <w:t xml:space="preserve"> y escalamiento diferente, definir</w:t>
      </w:r>
      <w:r w:rsidR="006E3B5A">
        <w:rPr>
          <w:rFonts w:ascii="Verdana" w:eastAsia="Verdana" w:hAnsi="Verdana" w:cs="Verdana"/>
          <w:sz w:val="20"/>
          <w:szCs w:val="20"/>
        </w:rPr>
        <w:t xml:space="preserve"> barreras informativas</w:t>
      </w:r>
      <w:r w:rsidR="000D7D0F">
        <w:rPr>
          <w:rFonts w:ascii="Verdana" w:eastAsia="Verdana" w:hAnsi="Verdana" w:cs="Verdana"/>
          <w:sz w:val="20"/>
          <w:szCs w:val="20"/>
        </w:rPr>
        <w:t xml:space="preserve">, o en casos extremos separar </w:t>
      </w:r>
      <w:r w:rsidR="00BE6F65">
        <w:rPr>
          <w:rFonts w:ascii="Verdana" w:eastAsia="Verdana" w:hAnsi="Verdana" w:cs="Verdana"/>
          <w:sz w:val="20"/>
          <w:szCs w:val="20"/>
        </w:rPr>
        <w:t>actividades de ciertas posiciones.</w:t>
      </w:r>
    </w:p>
    <w:p w14:paraId="35A340AE" w14:textId="01C160AE" w:rsidR="006524F1" w:rsidRDefault="006524F1" w:rsidP="004E1C8B">
      <w:pPr>
        <w:tabs>
          <w:tab w:val="left" w:pos="821"/>
        </w:tabs>
        <w:spacing w:before="120" w:after="120" w:line="276" w:lineRule="auto"/>
        <w:ind w:right="102"/>
        <w:jc w:val="both"/>
        <w:rPr>
          <w:rFonts w:ascii="Verdana" w:eastAsia="Verdana" w:hAnsi="Verdana" w:cs="Verdana"/>
          <w:sz w:val="20"/>
          <w:szCs w:val="20"/>
        </w:rPr>
      </w:pPr>
      <w:r>
        <w:rPr>
          <w:rFonts w:ascii="Verdana" w:eastAsia="Verdana" w:hAnsi="Verdana" w:cs="Verdana"/>
          <w:sz w:val="20"/>
          <w:szCs w:val="20"/>
        </w:rPr>
        <w:t>En los casos donde se generen diferentes puntos de vista frente a la gestión de los conflictos de intereses, el Oficial de Cumplimiento debe conceptuar sobre el conflicto</w:t>
      </w:r>
      <w:r w:rsidRPr="004E1C8B">
        <w:rPr>
          <w:rFonts w:ascii="Verdana" w:eastAsia="Verdana" w:hAnsi="Verdana" w:cs="Verdana"/>
          <w:sz w:val="20"/>
          <w:szCs w:val="20"/>
        </w:rPr>
        <w:t xml:space="preserve">, que por sus condiciones presentan una mayor exposición al riesgo </w:t>
      </w:r>
      <w:r w:rsidR="00764DCD" w:rsidRPr="004E1C8B">
        <w:rPr>
          <w:rFonts w:ascii="Verdana" w:eastAsia="Verdana" w:hAnsi="Verdana" w:cs="Verdana"/>
          <w:sz w:val="20"/>
          <w:szCs w:val="20"/>
        </w:rPr>
        <w:t>de C-ST.</w:t>
      </w:r>
    </w:p>
    <w:p w14:paraId="775E59E0" w14:textId="77C52EBE" w:rsidR="007908EB" w:rsidRPr="00063741" w:rsidRDefault="00BE6F65" w:rsidP="004E1C8B">
      <w:pPr>
        <w:tabs>
          <w:tab w:val="left" w:pos="821"/>
        </w:tabs>
        <w:spacing w:before="120" w:after="120" w:line="276" w:lineRule="auto"/>
        <w:ind w:right="102"/>
        <w:jc w:val="both"/>
        <w:rPr>
          <w:rFonts w:ascii="Verdana" w:eastAsia="Verdana" w:hAnsi="Verdana" w:cs="Verdana"/>
          <w:sz w:val="20"/>
          <w:szCs w:val="20"/>
        </w:rPr>
      </w:pPr>
      <w:r>
        <w:rPr>
          <w:rFonts w:ascii="Verdana" w:eastAsia="Verdana" w:hAnsi="Verdana" w:cs="Verdana"/>
          <w:sz w:val="20"/>
          <w:szCs w:val="20"/>
        </w:rPr>
        <w:t>Todas las decisiones tomadas para gestionar los conflictos de intereses serán documentadas</w:t>
      </w:r>
      <w:r w:rsidR="00AA685D">
        <w:rPr>
          <w:rFonts w:ascii="Verdana" w:eastAsia="Verdana" w:hAnsi="Verdana" w:cs="Verdana"/>
          <w:sz w:val="20"/>
          <w:szCs w:val="20"/>
        </w:rPr>
        <w:t xml:space="preserve"> </w:t>
      </w:r>
      <w:r w:rsidR="004C6E1B">
        <w:rPr>
          <w:rFonts w:ascii="Verdana" w:eastAsia="Verdana" w:hAnsi="Verdana" w:cs="Verdana"/>
          <w:sz w:val="20"/>
          <w:szCs w:val="20"/>
        </w:rPr>
        <w:t>como soporte de la gestión realizada.</w:t>
      </w:r>
      <w:r>
        <w:rPr>
          <w:rFonts w:ascii="Verdana" w:eastAsia="Verdana" w:hAnsi="Verdana" w:cs="Verdana"/>
          <w:sz w:val="20"/>
          <w:szCs w:val="20"/>
        </w:rPr>
        <w:t xml:space="preserve"> </w:t>
      </w:r>
    </w:p>
    <w:p w14:paraId="504198CB" w14:textId="60DC1C0A" w:rsidR="008C2639" w:rsidRPr="004E1C8B" w:rsidRDefault="008C2639" w:rsidP="004E1C8B">
      <w:pPr>
        <w:pStyle w:val="Ttulo1"/>
        <w:numPr>
          <w:ilvl w:val="3"/>
          <w:numId w:val="28"/>
        </w:numPr>
        <w:spacing w:before="120" w:after="120"/>
        <w:ind w:left="1021" w:hanging="454"/>
        <w:jc w:val="both"/>
        <w:rPr>
          <w:rFonts w:ascii="Verdana" w:hAnsi="Verdana"/>
          <w:sz w:val="20"/>
          <w:szCs w:val="20"/>
          <w:lang w:val="es-CO" w:eastAsia="en-US"/>
        </w:rPr>
      </w:pPr>
      <w:bookmarkStart w:id="13" w:name="_Toc193119124"/>
      <w:r w:rsidRPr="004E1C8B">
        <w:rPr>
          <w:rFonts w:ascii="Verdana" w:hAnsi="Verdana"/>
          <w:sz w:val="20"/>
          <w:szCs w:val="20"/>
          <w:lang w:val="es-CO" w:eastAsia="en-US"/>
        </w:rPr>
        <w:t xml:space="preserve">Seguimiento y </w:t>
      </w:r>
      <w:r w:rsidR="00CE5E67" w:rsidRPr="004E1C8B">
        <w:rPr>
          <w:rFonts w:ascii="Verdana" w:hAnsi="Verdana"/>
          <w:sz w:val="20"/>
          <w:szCs w:val="20"/>
          <w:lang w:val="es-CO" w:eastAsia="en-US"/>
        </w:rPr>
        <w:t>monitoreo de los conflictos de intereses</w:t>
      </w:r>
      <w:bookmarkEnd w:id="13"/>
    </w:p>
    <w:p w14:paraId="538468A8" w14:textId="3542FD6B" w:rsidR="00DF7BB5" w:rsidRDefault="00F1576E" w:rsidP="004E1C8B">
      <w:pPr>
        <w:tabs>
          <w:tab w:val="left" w:pos="821"/>
        </w:tabs>
        <w:spacing w:before="120" w:after="120" w:line="276" w:lineRule="auto"/>
        <w:ind w:right="102"/>
        <w:jc w:val="both"/>
        <w:rPr>
          <w:rFonts w:ascii="Verdana" w:eastAsia="Verdana" w:hAnsi="Verdana" w:cs="Verdana"/>
          <w:sz w:val="20"/>
          <w:szCs w:val="20"/>
        </w:rPr>
      </w:pPr>
      <w:r w:rsidRPr="00F1576E">
        <w:rPr>
          <w:rFonts w:ascii="Verdana" w:eastAsia="Verdana" w:hAnsi="Verdana" w:cs="Verdana"/>
          <w:sz w:val="20"/>
          <w:szCs w:val="20"/>
        </w:rPr>
        <w:t>El</w:t>
      </w:r>
      <w:r>
        <w:rPr>
          <w:rFonts w:ascii="Verdana" w:eastAsia="Verdana" w:hAnsi="Verdana" w:cs="Verdana"/>
          <w:sz w:val="20"/>
          <w:szCs w:val="20"/>
        </w:rPr>
        <w:t xml:space="preserve"> Oficial de Cumplimiento</w:t>
      </w:r>
      <w:r w:rsidR="00FA1BDE">
        <w:rPr>
          <w:rFonts w:ascii="Verdana" w:eastAsia="Verdana" w:hAnsi="Verdana" w:cs="Verdana"/>
          <w:sz w:val="20"/>
          <w:szCs w:val="20"/>
        </w:rPr>
        <w:t xml:space="preserve"> </w:t>
      </w:r>
      <w:r w:rsidR="000E08D7">
        <w:rPr>
          <w:rFonts w:ascii="Verdana" w:eastAsia="Verdana" w:hAnsi="Verdana" w:cs="Verdana"/>
          <w:sz w:val="20"/>
          <w:szCs w:val="20"/>
        </w:rPr>
        <w:t>podrá</w:t>
      </w:r>
      <w:r>
        <w:rPr>
          <w:rFonts w:ascii="Verdana" w:eastAsia="Verdana" w:hAnsi="Verdana" w:cs="Verdana"/>
          <w:sz w:val="20"/>
          <w:szCs w:val="20"/>
        </w:rPr>
        <w:t xml:space="preserve"> realizar </w:t>
      </w:r>
      <w:r w:rsidR="00F67C9E">
        <w:rPr>
          <w:rFonts w:ascii="Verdana" w:eastAsia="Verdana" w:hAnsi="Verdana" w:cs="Verdana"/>
          <w:sz w:val="20"/>
          <w:szCs w:val="20"/>
        </w:rPr>
        <w:t xml:space="preserve">auditorías periódicas </w:t>
      </w:r>
      <w:r w:rsidR="00D42AF6">
        <w:rPr>
          <w:rFonts w:ascii="Verdana" w:eastAsia="Verdana" w:hAnsi="Verdana" w:cs="Verdana"/>
          <w:sz w:val="20"/>
          <w:szCs w:val="20"/>
        </w:rPr>
        <w:t xml:space="preserve">para asegurar que los conflictos de intereses se gestionen adecuadamente </w:t>
      </w:r>
      <w:r w:rsidR="00DD7B82">
        <w:rPr>
          <w:rFonts w:ascii="Verdana" w:eastAsia="Verdana" w:hAnsi="Verdana" w:cs="Verdana"/>
          <w:sz w:val="20"/>
          <w:szCs w:val="20"/>
        </w:rPr>
        <w:t>y que las medidas de mitigación sean efectivas.</w:t>
      </w:r>
      <w:r w:rsidR="00AB4DC4">
        <w:rPr>
          <w:rFonts w:ascii="Verdana" w:eastAsia="Verdana" w:hAnsi="Verdana" w:cs="Verdana"/>
          <w:sz w:val="20"/>
          <w:szCs w:val="20"/>
        </w:rPr>
        <w:t xml:space="preserve"> </w:t>
      </w:r>
      <w:r w:rsidR="00DF7BB5">
        <w:rPr>
          <w:rFonts w:ascii="Verdana" w:eastAsia="Verdana" w:hAnsi="Verdana" w:cs="Verdana"/>
          <w:sz w:val="20"/>
          <w:szCs w:val="20"/>
        </w:rPr>
        <w:t xml:space="preserve">Dado el caso de efectuarse </w:t>
      </w:r>
      <w:r w:rsidR="00DF7BB5" w:rsidRPr="00B959AE">
        <w:rPr>
          <w:rFonts w:ascii="Verdana" w:eastAsia="Verdana" w:hAnsi="Verdana" w:cs="Verdana"/>
          <w:sz w:val="20"/>
          <w:szCs w:val="20"/>
        </w:rPr>
        <w:t>cambios internos y externos de la organización, es importante ajustar las medidas de control según sea necesario.</w:t>
      </w:r>
    </w:p>
    <w:p w14:paraId="1F998A11" w14:textId="630C4B25" w:rsidR="009769A4" w:rsidRPr="004E1C8B" w:rsidRDefault="009769A4" w:rsidP="004E1C8B">
      <w:pPr>
        <w:pStyle w:val="Ttulo1"/>
        <w:numPr>
          <w:ilvl w:val="3"/>
          <w:numId w:val="28"/>
        </w:numPr>
        <w:spacing w:before="120" w:after="120"/>
        <w:ind w:left="1021" w:hanging="454"/>
        <w:jc w:val="both"/>
        <w:rPr>
          <w:rFonts w:ascii="Verdana" w:hAnsi="Verdana"/>
          <w:sz w:val="20"/>
          <w:szCs w:val="20"/>
          <w:lang w:val="es-CO" w:eastAsia="en-US"/>
        </w:rPr>
      </w:pPr>
      <w:bookmarkStart w:id="14" w:name="_Toc193119125"/>
      <w:r w:rsidRPr="004E1C8B">
        <w:rPr>
          <w:rFonts w:ascii="Verdana" w:hAnsi="Verdana"/>
          <w:sz w:val="20"/>
          <w:szCs w:val="20"/>
          <w:lang w:val="es-CO" w:eastAsia="en-US"/>
        </w:rPr>
        <w:t>Custodia de la información de los conflictos de intereses</w:t>
      </w:r>
      <w:bookmarkEnd w:id="14"/>
    </w:p>
    <w:p w14:paraId="7E62724D" w14:textId="4F14D54E" w:rsidR="009769A4" w:rsidRPr="00D95864" w:rsidRDefault="00D95864" w:rsidP="004E1C8B">
      <w:pPr>
        <w:tabs>
          <w:tab w:val="left" w:pos="821"/>
        </w:tabs>
        <w:spacing w:before="120" w:after="120" w:line="276" w:lineRule="auto"/>
        <w:ind w:right="102"/>
        <w:jc w:val="both"/>
        <w:rPr>
          <w:rFonts w:ascii="Verdana" w:eastAsia="Verdana" w:hAnsi="Verdana" w:cs="Verdana"/>
          <w:sz w:val="20"/>
          <w:szCs w:val="20"/>
        </w:rPr>
      </w:pPr>
      <w:r w:rsidRPr="00D95864">
        <w:rPr>
          <w:rFonts w:ascii="Verdana" w:eastAsia="Verdana" w:hAnsi="Verdana" w:cs="Verdana"/>
          <w:sz w:val="20"/>
          <w:szCs w:val="20"/>
        </w:rPr>
        <w:t>Una</w:t>
      </w:r>
      <w:r>
        <w:rPr>
          <w:rFonts w:ascii="Verdana" w:eastAsia="Verdana" w:hAnsi="Verdana" w:cs="Verdana"/>
          <w:sz w:val="20"/>
          <w:szCs w:val="20"/>
        </w:rPr>
        <w:t xml:space="preserve"> vez finalizado el proceso de análisis </w:t>
      </w:r>
      <w:r w:rsidR="003A5D7C">
        <w:rPr>
          <w:rFonts w:ascii="Verdana" w:eastAsia="Verdana" w:hAnsi="Verdana" w:cs="Verdana"/>
          <w:sz w:val="20"/>
          <w:szCs w:val="20"/>
        </w:rPr>
        <w:t xml:space="preserve">de cada conflicto de interés, cada integrante </w:t>
      </w:r>
      <w:r w:rsidR="00BA6408" w:rsidRPr="00931E3D">
        <w:rPr>
          <w:rFonts w:ascii="Verdana" w:eastAsia="Verdana" w:hAnsi="Verdana" w:cs="Verdana"/>
          <w:sz w:val="20"/>
          <w:szCs w:val="20"/>
        </w:rPr>
        <w:t xml:space="preserve">contará con una carpeta </w:t>
      </w:r>
      <w:r w:rsidR="00460119" w:rsidRPr="00931E3D">
        <w:rPr>
          <w:rFonts w:ascii="Verdana" w:eastAsia="Verdana" w:hAnsi="Verdana" w:cs="Verdana"/>
          <w:sz w:val="20"/>
          <w:szCs w:val="20"/>
        </w:rPr>
        <w:t>en</w:t>
      </w:r>
      <w:r w:rsidR="00460119">
        <w:rPr>
          <w:rFonts w:ascii="Verdana" w:eastAsia="Verdana" w:hAnsi="Verdana" w:cs="Verdana"/>
          <w:sz w:val="20"/>
          <w:szCs w:val="20"/>
        </w:rPr>
        <w:t xml:space="preserve"> la herramienta de Gestión Documental definida por la Empresa</w:t>
      </w:r>
      <w:r w:rsidR="00BA6408" w:rsidRPr="00931E3D">
        <w:rPr>
          <w:rFonts w:ascii="Verdana" w:eastAsia="Verdana" w:hAnsi="Verdana" w:cs="Verdana"/>
          <w:sz w:val="20"/>
          <w:szCs w:val="20"/>
        </w:rPr>
        <w:t>, donde se van a custodiar los documentos validados de la contraparte, por un término de 10 años</w:t>
      </w:r>
      <w:r w:rsidR="00780FF5">
        <w:rPr>
          <w:rFonts w:ascii="Verdana" w:eastAsia="Verdana" w:hAnsi="Verdana" w:cs="Verdana"/>
          <w:sz w:val="20"/>
          <w:szCs w:val="20"/>
        </w:rPr>
        <w:t>, contados a partir del cierre del caso</w:t>
      </w:r>
      <w:r w:rsidR="00BA6408" w:rsidRPr="00931E3D">
        <w:rPr>
          <w:rFonts w:ascii="Verdana" w:eastAsia="Verdana" w:hAnsi="Verdana" w:cs="Verdana"/>
          <w:sz w:val="20"/>
          <w:szCs w:val="20"/>
        </w:rPr>
        <w:t>.</w:t>
      </w:r>
      <w:r w:rsidR="001B7C4E">
        <w:rPr>
          <w:rFonts w:ascii="Verdana" w:eastAsia="Verdana" w:hAnsi="Verdana" w:cs="Verdana"/>
          <w:sz w:val="20"/>
          <w:szCs w:val="20"/>
        </w:rPr>
        <w:t xml:space="preserve"> Toda la información del </w:t>
      </w:r>
      <w:r w:rsidR="00460119">
        <w:rPr>
          <w:rFonts w:ascii="Verdana" w:eastAsia="Verdana" w:hAnsi="Verdana" w:cs="Verdana"/>
          <w:sz w:val="20"/>
          <w:szCs w:val="20"/>
        </w:rPr>
        <w:t>integrante</w:t>
      </w:r>
      <w:r w:rsidR="001B7C4E">
        <w:rPr>
          <w:rFonts w:ascii="Verdana" w:eastAsia="Verdana" w:hAnsi="Verdana" w:cs="Verdana"/>
          <w:sz w:val="20"/>
          <w:szCs w:val="20"/>
        </w:rPr>
        <w:t xml:space="preserve"> se almacenará de manera segura y conforme a las regulaciones de privacidad de datos.</w:t>
      </w:r>
    </w:p>
    <w:p w14:paraId="775E59E5" w14:textId="085EB6F8" w:rsidR="007908EB" w:rsidRPr="00CE66E6" w:rsidRDefault="007D5932" w:rsidP="00CE66E6">
      <w:pPr>
        <w:pStyle w:val="Ttulo1"/>
        <w:numPr>
          <w:ilvl w:val="1"/>
          <w:numId w:val="28"/>
        </w:numPr>
        <w:spacing w:before="120" w:after="120"/>
        <w:ind w:left="794" w:hanging="454"/>
        <w:jc w:val="both"/>
        <w:rPr>
          <w:rFonts w:ascii="Verdana" w:hAnsi="Verdana"/>
          <w:sz w:val="20"/>
          <w:szCs w:val="20"/>
          <w:lang w:val="es-CO" w:eastAsia="en-US"/>
        </w:rPr>
      </w:pPr>
      <w:r w:rsidRPr="00DB12D1">
        <w:rPr>
          <w:rFonts w:ascii="Verdana" w:eastAsia="Verdana" w:hAnsi="Verdana" w:cs="Verdana"/>
          <w:sz w:val="20"/>
          <w:szCs w:val="20"/>
        </w:rPr>
        <w:t xml:space="preserve"> </w:t>
      </w:r>
      <w:bookmarkStart w:id="15" w:name="_Toc193119126"/>
      <w:r w:rsidR="009874D1" w:rsidRPr="00CE66E6">
        <w:rPr>
          <w:rFonts w:ascii="Verdana" w:hAnsi="Verdana"/>
          <w:sz w:val="20"/>
          <w:szCs w:val="20"/>
          <w:lang w:val="es-CO" w:eastAsia="en-US"/>
        </w:rPr>
        <w:t>POLÍTICA D</w:t>
      </w:r>
      <w:r w:rsidR="00457284" w:rsidRPr="00CE66E6">
        <w:rPr>
          <w:rFonts w:ascii="Verdana" w:hAnsi="Verdana"/>
          <w:sz w:val="20"/>
          <w:szCs w:val="20"/>
          <w:lang w:val="es-CO" w:eastAsia="en-US"/>
        </w:rPr>
        <w:t xml:space="preserve">E </w:t>
      </w:r>
      <w:r w:rsidR="009874D1" w:rsidRPr="00CE66E6">
        <w:rPr>
          <w:rFonts w:ascii="Verdana" w:hAnsi="Verdana"/>
          <w:sz w:val="20"/>
          <w:szCs w:val="20"/>
          <w:lang w:val="es-CO" w:eastAsia="en-US"/>
        </w:rPr>
        <w:t>ACEPTACIÓN DE REGALOS, OBSEQUIOS Y DEMÁS HOSPITALIDADES (VIAJES, ALIMENTACIÓN</w:t>
      </w:r>
      <w:r w:rsidR="00AE2435" w:rsidRPr="00CE66E6">
        <w:rPr>
          <w:rFonts w:ascii="Verdana" w:hAnsi="Verdana"/>
          <w:sz w:val="20"/>
          <w:szCs w:val="20"/>
          <w:lang w:val="es-CO" w:eastAsia="en-US"/>
        </w:rPr>
        <w:t>,</w:t>
      </w:r>
      <w:r w:rsidR="009874D1" w:rsidRPr="00CE66E6">
        <w:rPr>
          <w:rFonts w:ascii="Verdana" w:hAnsi="Verdana"/>
          <w:sz w:val="20"/>
          <w:szCs w:val="20"/>
          <w:lang w:val="es-CO" w:eastAsia="en-US"/>
        </w:rPr>
        <w:t xml:space="preserve"> ENTRE OTRAS)</w:t>
      </w:r>
      <w:bookmarkEnd w:id="15"/>
    </w:p>
    <w:p w14:paraId="763D04C3" w14:textId="412F0534" w:rsidR="00246B72" w:rsidRPr="00CE66E6" w:rsidRDefault="00246B72" w:rsidP="00CE66E6">
      <w:pPr>
        <w:pStyle w:val="Ttulo1"/>
        <w:numPr>
          <w:ilvl w:val="2"/>
          <w:numId w:val="28"/>
        </w:numPr>
        <w:spacing w:before="120" w:after="120"/>
        <w:ind w:left="908" w:hanging="454"/>
        <w:jc w:val="both"/>
        <w:rPr>
          <w:rFonts w:ascii="Verdana" w:hAnsi="Verdana"/>
          <w:sz w:val="20"/>
          <w:szCs w:val="20"/>
          <w:lang w:val="es-CO" w:eastAsia="en-US"/>
        </w:rPr>
      </w:pPr>
      <w:bookmarkStart w:id="16" w:name="_Toc193119127"/>
      <w:r w:rsidRPr="00CE66E6">
        <w:rPr>
          <w:rFonts w:ascii="Verdana" w:hAnsi="Verdana"/>
          <w:sz w:val="20"/>
          <w:szCs w:val="20"/>
          <w:lang w:val="es-CO" w:eastAsia="en-US"/>
        </w:rPr>
        <w:t>Objetivo</w:t>
      </w:r>
      <w:bookmarkEnd w:id="16"/>
    </w:p>
    <w:p w14:paraId="37617150" w14:textId="41F6C4D1" w:rsidR="006B4059" w:rsidRPr="00063741" w:rsidRDefault="006B4059" w:rsidP="00CE66E6">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 xml:space="preserve">Esta política tiene como objetivo establecer pautas claras y transparentes para el manejo adecuado de regalos, obsequios y atenciones </w:t>
      </w:r>
      <w:r w:rsidR="00BF7229" w:rsidRPr="00063741">
        <w:rPr>
          <w:rFonts w:ascii="Verdana" w:eastAsia="Verdana" w:hAnsi="Verdana" w:cs="Verdana"/>
          <w:sz w:val="20"/>
          <w:szCs w:val="20"/>
        </w:rPr>
        <w:t>de terceros a</w:t>
      </w:r>
      <w:r w:rsidRPr="00063741">
        <w:rPr>
          <w:rFonts w:ascii="Verdana" w:eastAsia="Verdana" w:hAnsi="Verdana" w:cs="Verdana"/>
          <w:sz w:val="20"/>
          <w:szCs w:val="20"/>
        </w:rPr>
        <w:t xml:space="preserve"> SETI S.A.S, </w:t>
      </w:r>
      <w:r w:rsidR="00874DE3" w:rsidRPr="00063741">
        <w:rPr>
          <w:rFonts w:ascii="Verdana" w:eastAsia="Verdana" w:hAnsi="Verdana" w:cs="Verdana"/>
          <w:sz w:val="20"/>
          <w:szCs w:val="20"/>
        </w:rPr>
        <w:t>con el fin de</w:t>
      </w:r>
      <w:r w:rsidRPr="00063741">
        <w:rPr>
          <w:rFonts w:ascii="Verdana" w:eastAsia="Verdana" w:hAnsi="Verdana" w:cs="Verdana"/>
          <w:sz w:val="20"/>
          <w:szCs w:val="20"/>
        </w:rPr>
        <w:t xml:space="preserve"> fomentar la integridad, la ética y la transparencia en todas nuestras interacciones profesionales y comerciales.</w:t>
      </w:r>
    </w:p>
    <w:p w14:paraId="2F1F2F46" w14:textId="14D07A9C" w:rsidR="004305F5" w:rsidRPr="00CE66E6" w:rsidRDefault="004305F5" w:rsidP="00CE66E6">
      <w:pPr>
        <w:pStyle w:val="Ttulo1"/>
        <w:numPr>
          <w:ilvl w:val="2"/>
          <w:numId w:val="28"/>
        </w:numPr>
        <w:spacing w:before="120" w:after="120"/>
        <w:ind w:left="908" w:hanging="454"/>
        <w:jc w:val="both"/>
        <w:rPr>
          <w:rFonts w:ascii="Verdana" w:hAnsi="Verdana"/>
          <w:sz w:val="20"/>
          <w:szCs w:val="20"/>
          <w:lang w:val="es-CO" w:eastAsia="en-US"/>
        </w:rPr>
      </w:pPr>
      <w:bookmarkStart w:id="17" w:name="_Toc193119128"/>
      <w:r w:rsidRPr="00CE66E6">
        <w:rPr>
          <w:rFonts w:ascii="Verdana" w:hAnsi="Verdana"/>
          <w:sz w:val="20"/>
          <w:szCs w:val="20"/>
          <w:lang w:val="es-CO" w:eastAsia="en-US"/>
        </w:rPr>
        <w:t>Alcance</w:t>
      </w:r>
      <w:bookmarkEnd w:id="17"/>
    </w:p>
    <w:p w14:paraId="0048DE35" w14:textId="40A73770" w:rsidR="007B0A76" w:rsidRPr="00063741" w:rsidRDefault="007B0A76" w:rsidP="00CE66E6">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 xml:space="preserve">Esta política se aplica a todos los </w:t>
      </w:r>
      <w:r w:rsidR="003F42BA" w:rsidRPr="00063741">
        <w:rPr>
          <w:rFonts w:ascii="Verdana" w:eastAsia="Verdana" w:hAnsi="Verdana" w:cs="Verdana"/>
          <w:sz w:val="20"/>
          <w:szCs w:val="20"/>
        </w:rPr>
        <w:t>integrantes</w:t>
      </w:r>
      <w:r w:rsidRPr="00063741">
        <w:rPr>
          <w:rFonts w:ascii="Verdana" w:eastAsia="Verdana" w:hAnsi="Verdana" w:cs="Verdana"/>
          <w:sz w:val="20"/>
          <w:szCs w:val="20"/>
        </w:rPr>
        <w:t>, clientes, proveedores y cualquier otro que tenga relaciones comerciales con SETI S.A.S.</w:t>
      </w:r>
    </w:p>
    <w:p w14:paraId="33CC03D3" w14:textId="3DE4086D" w:rsidR="009D649C" w:rsidRPr="00063741" w:rsidRDefault="009D649C" w:rsidP="00CE66E6">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Cabe destacar que no se consideran regalos o atenciones aquellos elementos de merchandising (tales como esferos, gorras, cuadernos, calendarios, etc.),</w:t>
      </w:r>
      <w:r w:rsidR="009E5F0D" w:rsidRPr="00063741">
        <w:rPr>
          <w:rFonts w:ascii="Verdana" w:eastAsia="Verdana" w:hAnsi="Verdana" w:cs="Verdana"/>
          <w:sz w:val="20"/>
          <w:szCs w:val="20"/>
        </w:rPr>
        <w:t xml:space="preserve"> que hagan terceros a SETI S.A.S.</w:t>
      </w:r>
      <w:r w:rsidR="00F26359" w:rsidRPr="00063741">
        <w:rPr>
          <w:rFonts w:ascii="Verdana" w:eastAsia="Verdana" w:hAnsi="Verdana" w:cs="Verdana"/>
          <w:sz w:val="20"/>
          <w:szCs w:val="20"/>
        </w:rPr>
        <w:t>,</w:t>
      </w:r>
      <w:r w:rsidRPr="00063741">
        <w:rPr>
          <w:rFonts w:ascii="Verdana" w:eastAsia="Verdana" w:hAnsi="Verdana" w:cs="Verdana"/>
          <w:sz w:val="20"/>
          <w:szCs w:val="20"/>
        </w:rPr>
        <w:t xml:space="preserve"> siempre y cuando no superen un valor equivalente a Dos Salarios Mínimos Legales Diarios </w:t>
      </w:r>
      <w:r w:rsidRPr="00063741">
        <w:rPr>
          <w:rFonts w:ascii="Verdana" w:eastAsia="Verdana" w:hAnsi="Verdana" w:cs="Verdana"/>
          <w:sz w:val="20"/>
          <w:szCs w:val="20"/>
        </w:rPr>
        <w:lastRenderedPageBreak/>
        <w:t>Vigentes (2 SMLDV</w:t>
      </w:r>
      <w:r w:rsidR="00DB7496" w:rsidRPr="00063741">
        <w:rPr>
          <w:rFonts w:ascii="Verdana" w:eastAsia="Verdana" w:hAnsi="Verdana" w:cs="Verdana"/>
          <w:sz w:val="20"/>
          <w:szCs w:val="20"/>
        </w:rPr>
        <w:t>)</w:t>
      </w:r>
      <w:r w:rsidR="0027641B" w:rsidRPr="00063741">
        <w:rPr>
          <w:rFonts w:ascii="Verdana" w:eastAsia="Verdana" w:hAnsi="Verdana" w:cs="Verdana"/>
          <w:sz w:val="20"/>
          <w:szCs w:val="20"/>
        </w:rPr>
        <w:t>, por cada regalo</w:t>
      </w:r>
      <w:r w:rsidR="00DB7496" w:rsidRPr="00063741">
        <w:rPr>
          <w:rFonts w:ascii="Verdana" w:eastAsia="Verdana" w:hAnsi="Verdana" w:cs="Verdana"/>
          <w:sz w:val="20"/>
          <w:szCs w:val="20"/>
        </w:rPr>
        <w:t>.</w:t>
      </w:r>
    </w:p>
    <w:p w14:paraId="775E59EA" w14:textId="1CC58C88" w:rsidR="007908EB" w:rsidRPr="008C4DC6" w:rsidRDefault="004305F5" w:rsidP="008C4DC6">
      <w:pPr>
        <w:pStyle w:val="Ttulo1"/>
        <w:numPr>
          <w:ilvl w:val="2"/>
          <w:numId w:val="28"/>
        </w:numPr>
        <w:spacing w:before="120" w:after="120"/>
        <w:ind w:left="908" w:hanging="454"/>
        <w:jc w:val="both"/>
        <w:rPr>
          <w:rFonts w:ascii="Verdana" w:hAnsi="Verdana"/>
          <w:sz w:val="20"/>
          <w:szCs w:val="20"/>
          <w:lang w:val="es-CO" w:eastAsia="en-US"/>
        </w:rPr>
      </w:pPr>
      <w:bookmarkStart w:id="18" w:name="_Toc193119129"/>
      <w:r w:rsidRPr="008C4DC6">
        <w:rPr>
          <w:rFonts w:ascii="Verdana" w:hAnsi="Verdana"/>
          <w:sz w:val="20"/>
          <w:szCs w:val="20"/>
          <w:lang w:val="es-CO" w:eastAsia="en-US"/>
        </w:rPr>
        <w:t>Consideraciones generales</w:t>
      </w:r>
      <w:bookmarkEnd w:id="18"/>
    </w:p>
    <w:p w14:paraId="775E59EC" w14:textId="3C8B51F1" w:rsidR="007908EB" w:rsidRPr="00063741" w:rsidRDefault="009874D1" w:rsidP="008C4DC6">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Se enumeran a continuación varias situaciones que podrían ir en contra de esta política:</w:t>
      </w:r>
    </w:p>
    <w:p w14:paraId="415EFB05" w14:textId="10FFE109" w:rsidR="00DB7D10" w:rsidRPr="00063741" w:rsidRDefault="00DC14C4" w:rsidP="008C4DC6">
      <w:pPr>
        <w:pStyle w:val="Prrafodelista"/>
        <w:numPr>
          <w:ilvl w:val="0"/>
          <w:numId w:val="6"/>
        </w:numPr>
        <w:tabs>
          <w:tab w:val="left" w:pos="821"/>
        </w:tabs>
        <w:spacing w:before="120" w:after="120" w:line="276" w:lineRule="auto"/>
        <w:ind w:right="102"/>
        <w:rPr>
          <w:rFonts w:ascii="Verdana" w:eastAsia="Verdana" w:hAnsi="Verdana" w:cs="Verdana"/>
          <w:sz w:val="20"/>
          <w:szCs w:val="20"/>
        </w:rPr>
      </w:pPr>
      <w:r>
        <w:rPr>
          <w:rFonts w:ascii="Verdana" w:eastAsia="Verdana" w:hAnsi="Verdana" w:cs="Verdana"/>
          <w:b/>
          <w:bCs/>
          <w:sz w:val="20"/>
          <w:szCs w:val="20"/>
        </w:rPr>
        <w:t>No reportar r</w:t>
      </w:r>
      <w:r w:rsidR="008B33B9" w:rsidRPr="00063741">
        <w:rPr>
          <w:rFonts w:ascii="Verdana" w:eastAsia="Verdana" w:hAnsi="Verdana" w:cs="Verdana"/>
          <w:b/>
          <w:bCs/>
          <w:sz w:val="20"/>
          <w:szCs w:val="20"/>
        </w:rPr>
        <w:t xml:space="preserve">egalos de alto valor: </w:t>
      </w:r>
      <w:r w:rsidR="009874D1" w:rsidRPr="00063741">
        <w:rPr>
          <w:rFonts w:ascii="Verdana" w:eastAsia="Verdana" w:hAnsi="Verdana" w:cs="Verdana"/>
          <w:sz w:val="20"/>
          <w:szCs w:val="20"/>
        </w:rPr>
        <w:t xml:space="preserve">SETI S.A.S contempla que no se deben </w:t>
      </w:r>
      <w:r w:rsidR="00B963F1">
        <w:rPr>
          <w:rFonts w:ascii="Verdana" w:eastAsia="Verdana" w:hAnsi="Verdana" w:cs="Verdana"/>
          <w:sz w:val="20"/>
          <w:szCs w:val="20"/>
        </w:rPr>
        <w:t>r</w:t>
      </w:r>
      <w:r w:rsidR="009874D1" w:rsidRPr="00063741">
        <w:rPr>
          <w:rFonts w:ascii="Verdana" w:eastAsia="Verdana" w:hAnsi="Verdana" w:cs="Verdana"/>
          <w:sz w:val="20"/>
          <w:szCs w:val="20"/>
        </w:rPr>
        <w:t>ecibir regalos de alto valor,</w:t>
      </w:r>
      <w:r w:rsidR="00BD5736" w:rsidRPr="00063741">
        <w:rPr>
          <w:rFonts w:ascii="Verdana" w:eastAsia="Verdana" w:hAnsi="Verdana" w:cs="Verdana"/>
          <w:sz w:val="20"/>
          <w:szCs w:val="20"/>
        </w:rPr>
        <w:t xml:space="preserve"> que superen los</w:t>
      </w:r>
      <w:r w:rsidR="0052505E" w:rsidRPr="00063741">
        <w:rPr>
          <w:rFonts w:ascii="Verdana" w:eastAsia="Verdana" w:hAnsi="Verdana" w:cs="Verdana"/>
          <w:sz w:val="20"/>
          <w:szCs w:val="20"/>
        </w:rPr>
        <w:t xml:space="preserve"> Dos Salarios Mínimos Legales Diarios Vigentes (2 SMLDV),</w:t>
      </w:r>
      <w:r w:rsidR="00BD5736" w:rsidRPr="00063741">
        <w:rPr>
          <w:rFonts w:ascii="Verdana" w:eastAsia="Verdana" w:hAnsi="Verdana" w:cs="Verdana"/>
          <w:sz w:val="20"/>
          <w:szCs w:val="20"/>
        </w:rPr>
        <w:t xml:space="preserve"> </w:t>
      </w:r>
      <w:r w:rsidR="009874D1" w:rsidRPr="00063741">
        <w:rPr>
          <w:rFonts w:ascii="Verdana" w:eastAsia="Verdana" w:hAnsi="Verdana" w:cs="Verdana"/>
          <w:sz w:val="20"/>
          <w:szCs w:val="20"/>
        </w:rPr>
        <w:t>ya que estos podrían influir en las decisiones de</w:t>
      </w:r>
      <w:r w:rsidR="003D19B2">
        <w:rPr>
          <w:rFonts w:ascii="Verdana" w:eastAsia="Verdana" w:hAnsi="Verdana" w:cs="Verdana"/>
          <w:sz w:val="20"/>
          <w:szCs w:val="20"/>
        </w:rPr>
        <w:t xml:space="preserve"> los terceros relacionados</w:t>
      </w:r>
      <w:r w:rsidR="003F67B2">
        <w:rPr>
          <w:rFonts w:ascii="Verdana" w:eastAsia="Verdana" w:hAnsi="Verdana" w:cs="Verdana"/>
          <w:sz w:val="20"/>
          <w:szCs w:val="20"/>
        </w:rPr>
        <w:t xml:space="preserve"> con la Empresa, como los integrantes, socios y administradores</w:t>
      </w:r>
      <w:r w:rsidR="00DB7D10" w:rsidRPr="00063741">
        <w:rPr>
          <w:rFonts w:ascii="Verdana" w:eastAsia="Verdana" w:hAnsi="Verdana" w:cs="Verdana"/>
          <w:sz w:val="20"/>
          <w:szCs w:val="20"/>
        </w:rPr>
        <w:t xml:space="preserve"> u otro grupo de interés</w:t>
      </w:r>
      <w:r w:rsidR="009874D1" w:rsidRPr="00063741">
        <w:rPr>
          <w:rFonts w:ascii="Verdana" w:eastAsia="Verdana" w:hAnsi="Verdana" w:cs="Verdana"/>
          <w:sz w:val="20"/>
          <w:szCs w:val="20"/>
        </w:rPr>
        <w:t>, percibiendo como un intento de influir en la toma de decisiones.</w:t>
      </w:r>
    </w:p>
    <w:p w14:paraId="7B2FE213" w14:textId="40BF4730" w:rsidR="00F802E4" w:rsidRPr="00063741" w:rsidRDefault="004556AA" w:rsidP="008C4DC6">
      <w:pPr>
        <w:pStyle w:val="Prrafodelista"/>
        <w:tabs>
          <w:tab w:val="left" w:pos="821"/>
        </w:tabs>
        <w:spacing w:before="120" w:after="120" w:line="276" w:lineRule="auto"/>
        <w:ind w:left="720" w:right="102" w:firstLine="0"/>
        <w:rPr>
          <w:rFonts w:ascii="Verdana" w:eastAsia="Verdana" w:hAnsi="Verdana" w:cs="Verdana"/>
          <w:sz w:val="20"/>
          <w:szCs w:val="20"/>
        </w:rPr>
      </w:pPr>
      <w:r w:rsidRPr="00063741">
        <w:rPr>
          <w:rFonts w:ascii="Verdana" w:eastAsia="Verdana" w:hAnsi="Verdana" w:cs="Verdana"/>
          <w:sz w:val="20"/>
          <w:szCs w:val="20"/>
        </w:rPr>
        <w:t>En consonancia con nuestro compromiso ético, SETI S.A.S., se abstiene de aceptar regalos o atenciones que puedan ser interpretados como una forma de obligación, soborno o ventaja indebida, o que puedan comprometer la independencia de criterio en favor de los intereses de</w:t>
      </w:r>
      <w:r w:rsidR="004322F5">
        <w:rPr>
          <w:rFonts w:ascii="Verdana" w:eastAsia="Verdana" w:hAnsi="Verdana" w:cs="Verdana"/>
          <w:sz w:val="20"/>
          <w:szCs w:val="20"/>
        </w:rPr>
        <w:t xml:space="preserve"> la Empresa y/o</w:t>
      </w:r>
      <w:r w:rsidR="00A34C35">
        <w:rPr>
          <w:rFonts w:ascii="Verdana" w:eastAsia="Verdana" w:hAnsi="Verdana" w:cs="Verdana"/>
          <w:sz w:val="20"/>
          <w:szCs w:val="20"/>
        </w:rPr>
        <w:t xml:space="preserve"> un tercero</w:t>
      </w:r>
      <w:r w:rsidR="00A92330" w:rsidRPr="00063741">
        <w:rPr>
          <w:rFonts w:ascii="Verdana" w:eastAsia="Verdana" w:hAnsi="Verdana" w:cs="Verdana"/>
          <w:sz w:val="20"/>
          <w:szCs w:val="20"/>
        </w:rPr>
        <w:t xml:space="preserve">, o por la ejecución </w:t>
      </w:r>
      <w:r w:rsidR="00125777" w:rsidRPr="00063741">
        <w:rPr>
          <w:rFonts w:ascii="Verdana" w:eastAsia="Verdana" w:hAnsi="Verdana" w:cs="Verdana"/>
          <w:sz w:val="20"/>
          <w:szCs w:val="20"/>
        </w:rPr>
        <w:t>de las funciones establecidas en el contrato laboral.</w:t>
      </w:r>
    </w:p>
    <w:p w14:paraId="7FE3691D" w14:textId="77777777" w:rsidR="00DB7D10" w:rsidRPr="00063741" w:rsidRDefault="00DB7D10" w:rsidP="008C4DC6">
      <w:pPr>
        <w:pStyle w:val="Prrafodelista"/>
        <w:numPr>
          <w:ilvl w:val="0"/>
          <w:numId w:val="6"/>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Favores especiales:</w:t>
      </w:r>
      <w:r w:rsidR="009874D1" w:rsidRPr="00063741">
        <w:rPr>
          <w:rFonts w:ascii="Verdana" w:eastAsia="Verdana" w:hAnsi="Verdana" w:cs="Verdana"/>
          <w:sz w:val="20"/>
          <w:szCs w:val="20"/>
        </w:rPr>
        <w:t xml:space="preserve"> Si los regalos van acompañados de solicitudes especiales o favores que podrían comprometer la integridad o la imparcialidad en el trabajo, contradice la ética empresarial de SETI S.A.S.</w:t>
      </w:r>
    </w:p>
    <w:p w14:paraId="4FFF7D32" w14:textId="6D8A8E28" w:rsidR="00DB7D10" w:rsidRPr="00063741" w:rsidRDefault="00DB7D10" w:rsidP="008C4DC6">
      <w:pPr>
        <w:pStyle w:val="Prrafodelista"/>
        <w:numPr>
          <w:ilvl w:val="0"/>
          <w:numId w:val="6"/>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Falta de transparencia:</w:t>
      </w:r>
      <w:r w:rsidR="009874D1" w:rsidRPr="00063741">
        <w:rPr>
          <w:rFonts w:ascii="Verdana" w:eastAsia="Verdana" w:hAnsi="Verdana" w:cs="Verdana"/>
          <w:sz w:val="20"/>
          <w:szCs w:val="20"/>
        </w:rPr>
        <w:t xml:space="preserve"> Ocultar o no informar sobre regalos recibidos</w:t>
      </w:r>
      <w:r w:rsidR="002665CA" w:rsidRPr="00063741">
        <w:rPr>
          <w:rFonts w:ascii="Verdana" w:eastAsia="Verdana" w:hAnsi="Verdana" w:cs="Verdana"/>
          <w:sz w:val="20"/>
          <w:szCs w:val="20"/>
        </w:rPr>
        <w:t xml:space="preserve"> o recibirlos fuera de las </w:t>
      </w:r>
      <w:r w:rsidR="00142719" w:rsidRPr="00063741">
        <w:rPr>
          <w:rFonts w:ascii="Verdana" w:eastAsia="Verdana" w:hAnsi="Verdana" w:cs="Verdana"/>
          <w:sz w:val="20"/>
          <w:szCs w:val="20"/>
        </w:rPr>
        <w:t>instalaciones</w:t>
      </w:r>
      <w:r w:rsidR="002665CA" w:rsidRPr="00063741">
        <w:rPr>
          <w:rFonts w:ascii="Verdana" w:eastAsia="Verdana" w:hAnsi="Verdana" w:cs="Verdana"/>
          <w:sz w:val="20"/>
          <w:szCs w:val="20"/>
        </w:rPr>
        <w:t xml:space="preserve"> de SETI S.A.S.</w:t>
      </w:r>
      <w:r w:rsidR="009874D1" w:rsidRPr="00063741">
        <w:rPr>
          <w:rFonts w:ascii="Verdana" w:eastAsia="Verdana" w:hAnsi="Verdana" w:cs="Verdana"/>
          <w:sz w:val="20"/>
          <w:szCs w:val="20"/>
        </w:rPr>
        <w:t>, especialmente aquellos que puedan tener un impacto en las decisiones comerciales, va en contra de la presente política.</w:t>
      </w:r>
    </w:p>
    <w:p w14:paraId="5CB06015" w14:textId="56191ACE" w:rsidR="00103FD0" w:rsidRPr="00063741" w:rsidRDefault="00DB7D10" w:rsidP="008C4DC6">
      <w:pPr>
        <w:pStyle w:val="Prrafodelista"/>
        <w:numPr>
          <w:ilvl w:val="0"/>
          <w:numId w:val="6"/>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 xml:space="preserve">Viajes costosos </w:t>
      </w:r>
      <w:r w:rsidR="00103FD0" w:rsidRPr="00063741">
        <w:rPr>
          <w:rFonts w:ascii="Verdana" w:eastAsia="Verdana" w:hAnsi="Verdana" w:cs="Verdana"/>
          <w:b/>
          <w:bCs/>
          <w:sz w:val="20"/>
          <w:szCs w:val="20"/>
        </w:rPr>
        <w:t>y/o excesivos:</w:t>
      </w:r>
      <w:r w:rsidR="009874D1" w:rsidRPr="00063741">
        <w:rPr>
          <w:rFonts w:ascii="Verdana" w:eastAsia="Verdana" w:hAnsi="Verdana" w:cs="Verdana"/>
          <w:sz w:val="20"/>
          <w:szCs w:val="20"/>
        </w:rPr>
        <w:t xml:space="preserve"> Realizar viajes excesivamente costosos o sin una justificación comercial</w:t>
      </w:r>
      <w:r w:rsidR="000B23E2">
        <w:rPr>
          <w:rFonts w:ascii="Verdana" w:eastAsia="Verdana" w:hAnsi="Verdana" w:cs="Verdana"/>
          <w:sz w:val="20"/>
          <w:szCs w:val="20"/>
        </w:rPr>
        <w:t xml:space="preserve"> o técnica</w:t>
      </w:r>
      <w:r w:rsidR="009874D1" w:rsidRPr="00063741">
        <w:rPr>
          <w:rFonts w:ascii="Verdana" w:eastAsia="Verdana" w:hAnsi="Verdana" w:cs="Verdana"/>
          <w:sz w:val="20"/>
          <w:szCs w:val="20"/>
        </w:rPr>
        <w:t xml:space="preserve"> clara podría interpretarse como un mal uso de los recursos de SETI S.A.S.</w:t>
      </w:r>
    </w:p>
    <w:p w14:paraId="5B8A799C" w14:textId="77777777" w:rsidR="00103FD0" w:rsidRPr="00063741" w:rsidRDefault="00103FD0" w:rsidP="008C4DC6">
      <w:pPr>
        <w:pStyle w:val="Prrafodelista"/>
        <w:numPr>
          <w:ilvl w:val="0"/>
          <w:numId w:val="6"/>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Beneficios personales:</w:t>
      </w:r>
      <w:r w:rsidR="009874D1" w:rsidRPr="00063741">
        <w:rPr>
          <w:rFonts w:ascii="Verdana" w:eastAsia="Verdana" w:hAnsi="Verdana" w:cs="Verdana"/>
          <w:sz w:val="20"/>
          <w:szCs w:val="20"/>
        </w:rPr>
        <w:t xml:space="preserve"> Aceptar beneficios personales durante un viaje de negocios, como alojamiento adicional para familiares o amigos, o utilizar fondos corporativos para gastos personales, va en contra de esta política.</w:t>
      </w:r>
    </w:p>
    <w:p w14:paraId="202F82A2" w14:textId="47C450AA" w:rsidR="00F8659A" w:rsidRPr="00063741" w:rsidRDefault="00103FD0" w:rsidP="008C4DC6">
      <w:pPr>
        <w:pStyle w:val="Prrafodelista"/>
        <w:numPr>
          <w:ilvl w:val="0"/>
          <w:numId w:val="6"/>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Falta de justificación comercial</w:t>
      </w:r>
      <w:r w:rsidR="004D6E49">
        <w:rPr>
          <w:rFonts w:ascii="Verdana" w:eastAsia="Verdana" w:hAnsi="Verdana" w:cs="Verdana"/>
          <w:b/>
          <w:bCs/>
          <w:sz w:val="20"/>
          <w:szCs w:val="20"/>
        </w:rPr>
        <w:t xml:space="preserve"> o técnica</w:t>
      </w:r>
      <w:r w:rsidRPr="00063741">
        <w:rPr>
          <w:rFonts w:ascii="Verdana" w:eastAsia="Verdana" w:hAnsi="Verdana" w:cs="Verdana"/>
          <w:b/>
          <w:bCs/>
          <w:sz w:val="20"/>
          <w:szCs w:val="20"/>
        </w:rPr>
        <w:t>:</w:t>
      </w:r>
      <w:r w:rsidR="009874D1" w:rsidRPr="00063741">
        <w:rPr>
          <w:rFonts w:ascii="Verdana" w:eastAsia="Verdana" w:hAnsi="Verdana" w:cs="Verdana"/>
          <w:sz w:val="20"/>
          <w:szCs w:val="20"/>
        </w:rPr>
        <w:t xml:space="preserve"> La falta de un propósito comercial claro para un viaje o la incapacidad de justificar la necesidad de ciertos gastos relacionados con el viaje podría ser incompatible con la presente política.</w:t>
      </w:r>
    </w:p>
    <w:p w14:paraId="0C3F81EA" w14:textId="513CB60E" w:rsidR="00F8659A" w:rsidRPr="00063741" w:rsidRDefault="00F8659A" w:rsidP="008C4DC6">
      <w:pPr>
        <w:pStyle w:val="Prrafodelista"/>
        <w:numPr>
          <w:ilvl w:val="0"/>
          <w:numId w:val="6"/>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Gastos excesivos en alimentación:</w:t>
      </w:r>
      <w:r w:rsidR="009874D1" w:rsidRPr="00063741">
        <w:rPr>
          <w:rFonts w:ascii="Verdana" w:eastAsia="Verdana" w:hAnsi="Verdana" w:cs="Verdana"/>
          <w:sz w:val="20"/>
          <w:szCs w:val="20"/>
        </w:rPr>
        <w:t xml:space="preserve"> No se deben gastar cantidades excesivas en comidas o entretenimiento durante viajes de negocios, sin justificación razonable o en violación de las pautas establecidas por SETI S.A.S.</w:t>
      </w:r>
      <w:r w:rsidR="009D7129" w:rsidRPr="00063741">
        <w:rPr>
          <w:rFonts w:ascii="Verdana" w:eastAsia="Verdana" w:hAnsi="Verdana" w:cs="Verdana"/>
          <w:sz w:val="20"/>
          <w:szCs w:val="20"/>
        </w:rPr>
        <w:t xml:space="preserve"> en la Polít</w:t>
      </w:r>
      <w:r w:rsidR="00B01C5A" w:rsidRPr="00063741">
        <w:rPr>
          <w:rFonts w:ascii="Verdana" w:eastAsia="Verdana" w:hAnsi="Verdana" w:cs="Verdana"/>
          <w:sz w:val="20"/>
          <w:szCs w:val="20"/>
        </w:rPr>
        <w:t>ica de Gestión de Proveedores y Logística – POL 10.</w:t>
      </w:r>
    </w:p>
    <w:p w14:paraId="775E59FC" w14:textId="6DA0D627" w:rsidR="007908EB" w:rsidRPr="00063741" w:rsidRDefault="00F8659A" w:rsidP="008C4DC6">
      <w:pPr>
        <w:pStyle w:val="Prrafodelista"/>
        <w:numPr>
          <w:ilvl w:val="0"/>
          <w:numId w:val="6"/>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lastRenderedPageBreak/>
        <w:t>No reportar gastos:</w:t>
      </w:r>
      <w:r w:rsidR="009874D1" w:rsidRPr="00063741">
        <w:rPr>
          <w:rFonts w:ascii="Verdana" w:eastAsia="Verdana" w:hAnsi="Verdana" w:cs="Verdana"/>
          <w:sz w:val="20"/>
          <w:szCs w:val="20"/>
        </w:rPr>
        <w:t xml:space="preserve"> Se debe informar o reportar de manera exacta los gastos relacionados con viajes, hospitalidades o alimentación. </w:t>
      </w:r>
    </w:p>
    <w:p w14:paraId="4DD28C04" w14:textId="77777777" w:rsidR="004B31B8" w:rsidRDefault="004B31B8">
      <w:pPr>
        <w:rPr>
          <w:rFonts w:ascii="Verdana" w:eastAsia="Calibri" w:hAnsi="Verdana" w:cs="Calibri"/>
          <w:b/>
          <w:bCs/>
          <w:sz w:val="20"/>
          <w:szCs w:val="20"/>
          <w:lang w:val="es-CO" w:eastAsia="en-US"/>
        </w:rPr>
      </w:pPr>
      <w:r>
        <w:rPr>
          <w:rFonts w:ascii="Verdana" w:hAnsi="Verdana"/>
          <w:sz w:val="20"/>
          <w:szCs w:val="20"/>
          <w:lang w:val="es-CO" w:eastAsia="en-US"/>
        </w:rPr>
        <w:br w:type="page"/>
      </w:r>
    </w:p>
    <w:p w14:paraId="486E6814" w14:textId="53325ACF" w:rsidR="00DB7496" w:rsidRPr="00B472D7" w:rsidRDefault="00CA1B5B" w:rsidP="00B472D7">
      <w:pPr>
        <w:pStyle w:val="Ttulo1"/>
        <w:numPr>
          <w:ilvl w:val="2"/>
          <w:numId w:val="28"/>
        </w:numPr>
        <w:spacing w:before="120" w:after="120"/>
        <w:ind w:left="908" w:hanging="454"/>
        <w:jc w:val="both"/>
        <w:rPr>
          <w:rFonts w:ascii="Verdana" w:hAnsi="Verdana"/>
          <w:sz w:val="20"/>
          <w:szCs w:val="20"/>
          <w:lang w:val="es-CO" w:eastAsia="en-US"/>
        </w:rPr>
      </w:pPr>
      <w:bookmarkStart w:id="19" w:name="_Toc193119130"/>
      <w:r w:rsidRPr="00B472D7">
        <w:rPr>
          <w:rFonts w:ascii="Verdana" w:hAnsi="Verdana"/>
          <w:sz w:val="20"/>
          <w:szCs w:val="20"/>
          <w:lang w:val="es-CO" w:eastAsia="en-US"/>
        </w:rPr>
        <w:t>Procedimiento</w:t>
      </w:r>
      <w:r w:rsidR="0010572E" w:rsidRPr="00B472D7">
        <w:rPr>
          <w:rFonts w:ascii="Verdana" w:hAnsi="Verdana"/>
          <w:sz w:val="20"/>
          <w:szCs w:val="20"/>
          <w:lang w:val="es-CO" w:eastAsia="en-US"/>
        </w:rPr>
        <w:t xml:space="preserve"> de regalos, obsequios y atenciones</w:t>
      </w:r>
      <w:bookmarkEnd w:id="19"/>
    </w:p>
    <w:p w14:paraId="005CCC05" w14:textId="5A00B8A9" w:rsidR="004A676F" w:rsidRPr="00B472D7" w:rsidRDefault="007B2735" w:rsidP="00B472D7">
      <w:pPr>
        <w:pStyle w:val="Ttulo1"/>
        <w:numPr>
          <w:ilvl w:val="3"/>
          <w:numId w:val="28"/>
        </w:numPr>
        <w:spacing w:before="120" w:after="120"/>
        <w:ind w:left="1021" w:hanging="454"/>
        <w:jc w:val="both"/>
        <w:rPr>
          <w:rFonts w:ascii="Verdana" w:hAnsi="Verdana"/>
          <w:sz w:val="20"/>
          <w:szCs w:val="20"/>
          <w:lang w:val="es-CO" w:eastAsia="en-US"/>
        </w:rPr>
      </w:pPr>
      <w:bookmarkStart w:id="20" w:name="_Toc193119131"/>
      <w:r w:rsidRPr="00B472D7">
        <w:rPr>
          <w:rFonts w:ascii="Verdana" w:hAnsi="Verdana"/>
          <w:sz w:val="20"/>
          <w:szCs w:val="20"/>
          <w:lang w:val="es-CO" w:eastAsia="en-US"/>
        </w:rPr>
        <w:t>Reporte de los regalos, obsequios y atenciones por los integrantes</w:t>
      </w:r>
      <w:bookmarkEnd w:id="20"/>
    </w:p>
    <w:p w14:paraId="23150B5D" w14:textId="7851F131" w:rsidR="00206624" w:rsidRDefault="002A5EA6" w:rsidP="00B472D7">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Todo regalo</w:t>
      </w:r>
      <w:r w:rsidR="0010572E" w:rsidRPr="00063741">
        <w:rPr>
          <w:rFonts w:ascii="Verdana" w:eastAsia="Verdana" w:hAnsi="Verdana" w:cs="Verdana"/>
          <w:sz w:val="20"/>
          <w:szCs w:val="20"/>
        </w:rPr>
        <w:t xml:space="preserve">, obsequio y/o </w:t>
      </w:r>
      <w:r w:rsidR="00737D2E" w:rsidRPr="00063741">
        <w:rPr>
          <w:rFonts w:ascii="Verdana" w:eastAsia="Verdana" w:hAnsi="Verdana" w:cs="Verdana"/>
          <w:sz w:val="20"/>
          <w:szCs w:val="20"/>
        </w:rPr>
        <w:t>atención recibida</w:t>
      </w:r>
      <w:r w:rsidR="005C463A" w:rsidRPr="00063741">
        <w:rPr>
          <w:rFonts w:ascii="Verdana" w:eastAsia="Verdana" w:hAnsi="Verdana" w:cs="Verdana"/>
          <w:sz w:val="20"/>
          <w:szCs w:val="20"/>
        </w:rPr>
        <w:t xml:space="preserve"> por parte de SETI S.A.S</w:t>
      </w:r>
      <w:r w:rsidR="004E4FFC" w:rsidRPr="00063741">
        <w:rPr>
          <w:rFonts w:ascii="Verdana" w:eastAsia="Verdana" w:hAnsi="Verdana" w:cs="Verdana"/>
          <w:sz w:val="20"/>
          <w:szCs w:val="20"/>
        </w:rPr>
        <w:t>., dirigido a cualquier integrante,</w:t>
      </w:r>
      <w:r w:rsidR="00BA5267">
        <w:rPr>
          <w:rFonts w:ascii="Verdana" w:eastAsia="Verdana" w:hAnsi="Verdana" w:cs="Verdana"/>
          <w:sz w:val="20"/>
          <w:szCs w:val="20"/>
        </w:rPr>
        <w:t xml:space="preserve"> que supere el </w:t>
      </w:r>
      <w:r w:rsidR="00BA5267" w:rsidRPr="00063741">
        <w:rPr>
          <w:rFonts w:ascii="Verdana" w:eastAsia="Verdana" w:hAnsi="Verdana" w:cs="Verdana"/>
          <w:sz w:val="20"/>
          <w:szCs w:val="20"/>
        </w:rPr>
        <w:t>valor equivalente a Dos Salarios Mínimos Legales Diarios Vigentes (2 SMLDV)</w:t>
      </w:r>
      <w:r w:rsidR="00BA5267">
        <w:rPr>
          <w:rFonts w:ascii="Verdana" w:eastAsia="Verdana" w:hAnsi="Verdana" w:cs="Verdana"/>
          <w:sz w:val="20"/>
          <w:szCs w:val="20"/>
        </w:rPr>
        <w:t>,</w:t>
      </w:r>
      <w:r w:rsidR="004E4FFC" w:rsidRPr="00063741">
        <w:rPr>
          <w:rFonts w:ascii="Verdana" w:eastAsia="Verdana" w:hAnsi="Verdana" w:cs="Verdana"/>
          <w:sz w:val="20"/>
          <w:szCs w:val="20"/>
        </w:rPr>
        <w:t xml:space="preserve"> </w:t>
      </w:r>
      <w:r w:rsidR="00FA42DB" w:rsidRPr="00063741">
        <w:rPr>
          <w:rFonts w:ascii="Verdana" w:eastAsia="Verdana" w:hAnsi="Verdana" w:cs="Verdana"/>
          <w:sz w:val="20"/>
          <w:szCs w:val="20"/>
        </w:rPr>
        <w:t>será reportado</w:t>
      </w:r>
      <w:r w:rsidR="00966010" w:rsidRPr="00063741">
        <w:rPr>
          <w:rFonts w:ascii="Verdana" w:eastAsia="Verdana" w:hAnsi="Verdana" w:cs="Verdana"/>
          <w:sz w:val="20"/>
          <w:szCs w:val="20"/>
        </w:rPr>
        <w:t xml:space="preserve"> por el integrante o el jefe inmediato</w:t>
      </w:r>
      <w:r w:rsidR="00206624">
        <w:rPr>
          <w:rFonts w:ascii="Verdana" w:eastAsia="Verdana" w:hAnsi="Verdana" w:cs="Verdana"/>
          <w:sz w:val="20"/>
          <w:szCs w:val="20"/>
        </w:rPr>
        <w:t>, diligenciando</w:t>
      </w:r>
      <w:r w:rsidR="000550FD">
        <w:rPr>
          <w:rFonts w:ascii="Verdana" w:eastAsia="Verdana" w:hAnsi="Verdana" w:cs="Verdana"/>
          <w:sz w:val="20"/>
          <w:szCs w:val="20"/>
        </w:rPr>
        <w:t xml:space="preserve"> el formato de registro de regalos, obsequios y atenciones </w:t>
      </w:r>
      <w:r w:rsidR="00B31B00">
        <w:rPr>
          <w:rFonts w:ascii="Verdana" w:eastAsia="Verdana" w:hAnsi="Verdana" w:cs="Verdana"/>
          <w:sz w:val="20"/>
          <w:szCs w:val="20"/>
        </w:rPr>
        <w:t>F03</w:t>
      </w:r>
      <w:r w:rsidR="000550FD">
        <w:rPr>
          <w:rFonts w:ascii="Verdana" w:eastAsia="Verdana" w:hAnsi="Verdana" w:cs="Verdana"/>
          <w:sz w:val="20"/>
          <w:szCs w:val="20"/>
        </w:rPr>
        <w:t>-</w:t>
      </w:r>
      <w:r w:rsidR="00B31B00">
        <w:rPr>
          <w:rFonts w:ascii="Verdana" w:eastAsia="Verdana" w:hAnsi="Verdana" w:cs="Verdana"/>
          <w:sz w:val="20"/>
          <w:szCs w:val="20"/>
        </w:rPr>
        <w:t>PD02</w:t>
      </w:r>
      <w:r w:rsidR="000550FD">
        <w:rPr>
          <w:rFonts w:ascii="Verdana" w:eastAsia="Verdana" w:hAnsi="Verdana" w:cs="Verdana"/>
          <w:sz w:val="20"/>
          <w:szCs w:val="20"/>
        </w:rPr>
        <w:t xml:space="preserve">, </w:t>
      </w:r>
      <w:r w:rsidR="0029040A">
        <w:rPr>
          <w:rFonts w:ascii="Verdana" w:eastAsia="Verdana" w:hAnsi="Verdana" w:cs="Verdana"/>
          <w:sz w:val="20"/>
          <w:szCs w:val="20"/>
        </w:rPr>
        <w:t xml:space="preserve">y enviándolo al correo </w:t>
      </w:r>
      <w:hyperlink r:id="rId15" w:history="1">
        <w:r w:rsidR="0029040A" w:rsidRPr="00B472D7">
          <w:rPr>
            <w:rStyle w:val="Hipervnculo"/>
            <w:rFonts w:ascii="Verdana" w:eastAsia="Verdana" w:hAnsi="Verdana" w:cs="Verdana"/>
            <w:sz w:val="20"/>
            <w:szCs w:val="20"/>
          </w:rPr>
          <w:t>lineaetica@seti.com.co</w:t>
        </w:r>
      </w:hyperlink>
      <w:r w:rsidR="00DF1CD4" w:rsidRPr="00B472D7">
        <w:rPr>
          <w:rFonts w:ascii="Verdana" w:eastAsia="Verdana" w:hAnsi="Verdana" w:cs="Verdana"/>
          <w:sz w:val="20"/>
          <w:szCs w:val="20"/>
        </w:rPr>
        <w:t>, para su correspondiente análisis y tratamiento por parte del Comité de Ética</w:t>
      </w:r>
      <w:r w:rsidR="00B472D7">
        <w:rPr>
          <w:rFonts w:ascii="Verdana" w:eastAsia="Verdana" w:hAnsi="Verdana" w:cs="Verdana"/>
          <w:sz w:val="20"/>
          <w:szCs w:val="20"/>
        </w:rPr>
        <w:t>.</w:t>
      </w:r>
    </w:p>
    <w:p w14:paraId="359913A9" w14:textId="2ED480ED" w:rsidR="009606C6" w:rsidRPr="00B472D7" w:rsidRDefault="009606C6" w:rsidP="00B472D7">
      <w:pPr>
        <w:pStyle w:val="Ttulo1"/>
        <w:numPr>
          <w:ilvl w:val="3"/>
          <w:numId w:val="28"/>
        </w:numPr>
        <w:spacing w:before="120" w:after="120"/>
        <w:ind w:left="1021" w:hanging="454"/>
        <w:jc w:val="both"/>
        <w:rPr>
          <w:rFonts w:ascii="Verdana" w:hAnsi="Verdana"/>
          <w:sz w:val="20"/>
          <w:szCs w:val="20"/>
          <w:lang w:val="es-CO" w:eastAsia="en-US"/>
        </w:rPr>
      </w:pPr>
      <w:bookmarkStart w:id="21" w:name="_Toc193119132"/>
      <w:r w:rsidRPr="00B472D7">
        <w:rPr>
          <w:rFonts w:ascii="Verdana" w:hAnsi="Verdana"/>
          <w:sz w:val="20"/>
          <w:szCs w:val="20"/>
          <w:lang w:val="es-CO" w:eastAsia="en-US"/>
        </w:rPr>
        <w:t>Análisis de los regalos, obsequios y atenciones</w:t>
      </w:r>
      <w:bookmarkEnd w:id="21"/>
    </w:p>
    <w:p w14:paraId="0F76DFE0" w14:textId="613C0E02" w:rsidR="00B73C7D" w:rsidRPr="00063741" w:rsidRDefault="00C92682" w:rsidP="00B472D7">
      <w:pPr>
        <w:tabs>
          <w:tab w:val="left" w:pos="821"/>
        </w:tabs>
        <w:spacing w:before="120" w:after="120" w:line="276" w:lineRule="auto"/>
        <w:ind w:right="102"/>
        <w:jc w:val="both"/>
        <w:rPr>
          <w:rFonts w:ascii="Verdana" w:eastAsia="Verdana" w:hAnsi="Verdana" w:cs="Verdana"/>
          <w:sz w:val="20"/>
          <w:szCs w:val="20"/>
        </w:rPr>
      </w:pPr>
      <w:r>
        <w:rPr>
          <w:rFonts w:ascii="Verdana" w:eastAsia="Verdana" w:hAnsi="Verdana" w:cs="Verdana"/>
          <w:sz w:val="20"/>
          <w:szCs w:val="20"/>
        </w:rPr>
        <w:t xml:space="preserve">El Comité de </w:t>
      </w:r>
      <w:r w:rsidR="00AA1830">
        <w:rPr>
          <w:rFonts w:ascii="Verdana" w:eastAsia="Verdana" w:hAnsi="Verdana" w:cs="Verdana"/>
          <w:sz w:val="20"/>
          <w:szCs w:val="20"/>
        </w:rPr>
        <w:t>Ética analizará y definirá qué hacer con el regalo</w:t>
      </w:r>
      <w:r w:rsidR="00290BAD">
        <w:rPr>
          <w:rFonts w:ascii="Verdana" w:eastAsia="Verdana" w:hAnsi="Verdana" w:cs="Verdana"/>
          <w:sz w:val="20"/>
          <w:szCs w:val="20"/>
        </w:rPr>
        <w:t>, obsequio y atención</w:t>
      </w:r>
      <w:r w:rsidR="00AA1830">
        <w:rPr>
          <w:rFonts w:ascii="Verdana" w:eastAsia="Verdana" w:hAnsi="Verdana" w:cs="Verdana"/>
          <w:sz w:val="20"/>
          <w:szCs w:val="20"/>
        </w:rPr>
        <w:t>.</w:t>
      </w:r>
      <w:r w:rsidR="00B73C7D">
        <w:rPr>
          <w:rFonts w:ascii="Verdana" w:eastAsia="Verdana" w:hAnsi="Verdana" w:cs="Verdana"/>
          <w:sz w:val="20"/>
          <w:szCs w:val="20"/>
        </w:rPr>
        <w:t xml:space="preserve"> </w:t>
      </w:r>
      <w:r w:rsidR="00B73C7D" w:rsidRPr="00063741">
        <w:rPr>
          <w:rFonts w:ascii="Verdana" w:eastAsia="Verdana" w:hAnsi="Verdana" w:cs="Verdana"/>
          <w:sz w:val="20"/>
          <w:szCs w:val="20"/>
        </w:rPr>
        <w:t>A</w:t>
      </w:r>
      <w:r w:rsidR="0068618D">
        <w:rPr>
          <w:rFonts w:ascii="Verdana" w:eastAsia="Verdana" w:hAnsi="Verdana" w:cs="Verdana"/>
          <w:sz w:val="20"/>
          <w:szCs w:val="20"/>
        </w:rPr>
        <w:t>demás</w:t>
      </w:r>
      <w:r w:rsidR="00B73C7D" w:rsidRPr="00063741">
        <w:rPr>
          <w:rFonts w:ascii="Verdana" w:eastAsia="Verdana" w:hAnsi="Verdana" w:cs="Verdana"/>
          <w:sz w:val="20"/>
          <w:szCs w:val="20"/>
        </w:rPr>
        <w:t>, el Comité de Ética vigilará</w:t>
      </w:r>
      <w:r w:rsidR="00054C43">
        <w:rPr>
          <w:rFonts w:ascii="Verdana" w:eastAsia="Verdana" w:hAnsi="Verdana" w:cs="Verdana"/>
          <w:sz w:val="20"/>
          <w:szCs w:val="20"/>
        </w:rPr>
        <w:t xml:space="preserve"> </w:t>
      </w:r>
      <w:r w:rsidR="00941AF5">
        <w:rPr>
          <w:rFonts w:ascii="Verdana" w:eastAsia="Verdana" w:hAnsi="Verdana" w:cs="Verdana"/>
          <w:sz w:val="20"/>
          <w:szCs w:val="20"/>
        </w:rPr>
        <w:t xml:space="preserve">a través del correo </w:t>
      </w:r>
      <w:hyperlink r:id="rId16" w:history="1">
        <w:r w:rsidR="00941AF5" w:rsidRPr="00B472D7">
          <w:rPr>
            <w:rStyle w:val="Hipervnculo"/>
            <w:rFonts w:ascii="Verdana" w:eastAsia="Verdana" w:hAnsi="Verdana" w:cs="Verdana"/>
            <w:sz w:val="20"/>
            <w:szCs w:val="20"/>
          </w:rPr>
          <w:t>lineaetica@seti.com.co</w:t>
        </w:r>
      </w:hyperlink>
      <w:r w:rsidR="00941AF5">
        <w:rPr>
          <w:rFonts w:ascii="Verdana" w:eastAsia="Verdana" w:hAnsi="Verdana" w:cs="Verdana"/>
          <w:sz w:val="20"/>
          <w:szCs w:val="20"/>
        </w:rPr>
        <w:t xml:space="preserve"> </w:t>
      </w:r>
      <w:r w:rsidR="007E4B09">
        <w:rPr>
          <w:rFonts w:ascii="Verdana" w:eastAsia="Verdana" w:hAnsi="Verdana" w:cs="Verdana"/>
          <w:sz w:val="20"/>
          <w:szCs w:val="20"/>
        </w:rPr>
        <w:t xml:space="preserve">denuncias, anónimas o no, </w:t>
      </w:r>
      <w:r w:rsidR="001C2B54">
        <w:rPr>
          <w:rFonts w:ascii="Verdana" w:eastAsia="Verdana" w:hAnsi="Verdana" w:cs="Verdana"/>
          <w:sz w:val="20"/>
          <w:szCs w:val="20"/>
        </w:rPr>
        <w:t>donde los integrantes puedan reportar cualquier irregularidad relacionada con la recepción de regalos</w:t>
      </w:r>
      <w:r w:rsidR="00B73C7D" w:rsidRPr="00063741">
        <w:rPr>
          <w:rFonts w:ascii="Verdana" w:eastAsia="Verdana" w:hAnsi="Verdana" w:cs="Verdana"/>
          <w:sz w:val="20"/>
          <w:szCs w:val="20"/>
        </w:rPr>
        <w:t xml:space="preserve">, obsequios y otros beneficios, como viajes y comida, </w:t>
      </w:r>
      <w:r w:rsidR="00B73C7D">
        <w:rPr>
          <w:rFonts w:ascii="Verdana" w:eastAsia="Verdana" w:hAnsi="Verdana" w:cs="Verdana"/>
          <w:sz w:val="20"/>
          <w:szCs w:val="20"/>
        </w:rPr>
        <w:t>recibidos de</w:t>
      </w:r>
      <w:r w:rsidR="00B73C7D" w:rsidRPr="00063741">
        <w:rPr>
          <w:rFonts w:ascii="Verdana" w:eastAsia="Verdana" w:hAnsi="Verdana" w:cs="Verdana"/>
          <w:sz w:val="20"/>
          <w:szCs w:val="20"/>
        </w:rPr>
        <w:t xml:space="preserve"> terceros, ya sean personas naturales o jurídicas, públicas o privadas. Este seguimiento podría requerir documentación adicional, análisis de soportes y verificación de destinos específicos.</w:t>
      </w:r>
    </w:p>
    <w:p w14:paraId="21D784E6" w14:textId="2E68A6C4" w:rsidR="00B73C7D" w:rsidRDefault="00FC1144" w:rsidP="00B472D7">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Adicionalmente, para las invitaciones académicas realizadas por terceros deben estar dirigidas a nombre de SETI S.A.S, y será la Dirección General quien designará a la persona que asistirá a la capacitación</w:t>
      </w:r>
      <w:r w:rsidR="006A5F6D">
        <w:rPr>
          <w:rFonts w:ascii="Verdana" w:eastAsia="Verdana" w:hAnsi="Verdana" w:cs="Verdana"/>
          <w:sz w:val="20"/>
          <w:szCs w:val="20"/>
        </w:rPr>
        <w:t xml:space="preserve">, </w:t>
      </w:r>
      <w:r w:rsidR="00181EE9">
        <w:rPr>
          <w:rFonts w:ascii="Verdana" w:eastAsia="Verdana" w:hAnsi="Verdana" w:cs="Verdana"/>
          <w:sz w:val="20"/>
          <w:szCs w:val="20"/>
        </w:rPr>
        <w:t>realizando</w:t>
      </w:r>
      <w:r w:rsidR="00A97B51">
        <w:rPr>
          <w:rFonts w:ascii="Verdana" w:eastAsia="Verdana" w:hAnsi="Verdana" w:cs="Verdana"/>
          <w:sz w:val="20"/>
          <w:szCs w:val="20"/>
        </w:rPr>
        <w:t xml:space="preserve"> el equipo de Riesgos</w:t>
      </w:r>
      <w:r w:rsidR="006A5F6D">
        <w:rPr>
          <w:rFonts w:ascii="Verdana" w:eastAsia="Verdana" w:hAnsi="Verdana" w:cs="Verdana"/>
          <w:sz w:val="20"/>
          <w:szCs w:val="20"/>
        </w:rPr>
        <w:t xml:space="preserve"> el registro de las invitaciones académicas </w:t>
      </w:r>
      <w:r w:rsidR="00181EE9">
        <w:rPr>
          <w:rFonts w:ascii="Verdana" w:eastAsia="Verdana" w:hAnsi="Verdana" w:cs="Verdana"/>
          <w:sz w:val="20"/>
          <w:szCs w:val="20"/>
        </w:rPr>
        <w:t xml:space="preserve">en el formato de registro de regalos, obsequios y atenciones </w:t>
      </w:r>
      <w:r w:rsidR="004870C3">
        <w:rPr>
          <w:rFonts w:ascii="Verdana" w:eastAsia="Verdana" w:hAnsi="Verdana" w:cs="Verdana"/>
          <w:sz w:val="20"/>
          <w:szCs w:val="20"/>
        </w:rPr>
        <w:t>F03</w:t>
      </w:r>
      <w:r w:rsidR="00181EE9">
        <w:rPr>
          <w:rFonts w:ascii="Verdana" w:eastAsia="Verdana" w:hAnsi="Verdana" w:cs="Verdana"/>
          <w:sz w:val="20"/>
          <w:szCs w:val="20"/>
        </w:rPr>
        <w:t>-</w:t>
      </w:r>
      <w:r w:rsidR="004870C3">
        <w:rPr>
          <w:rFonts w:ascii="Verdana" w:eastAsia="Verdana" w:hAnsi="Verdana" w:cs="Verdana"/>
          <w:sz w:val="20"/>
          <w:szCs w:val="20"/>
        </w:rPr>
        <w:t>PD02</w:t>
      </w:r>
      <w:r w:rsidR="00181EE9">
        <w:rPr>
          <w:rFonts w:ascii="Verdana" w:eastAsia="Verdana" w:hAnsi="Verdana" w:cs="Verdana"/>
          <w:sz w:val="20"/>
          <w:szCs w:val="20"/>
        </w:rPr>
        <w:t>.</w:t>
      </w:r>
    </w:p>
    <w:p w14:paraId="15747816" w14:textId="61C79029" w:rsidR="00B73C7D" w:rsidRPr="00B472D7" w:rsidRDefault="004C78ED" w:rsidP="00B472D7">
      <w:pPr>
        <w:pStyle w:val="Ttulo1"/>
        <w:numPr>
          <w:ilvl w:val="3"/>
          <w:numId w:val="28"/>
        </w:numPr>
        <w:spacing w:before="120" w:after="120"/>
        <w:ind w:left="1021" w:hanging="454"/>
        <w:jc w:val="both"/>
        <w:rPr>
          <w:rFonts w:ascii="Verdana" w:hAnsi="Verdana"/>
          <w:sz w:val="20"/>
          <w:szCs w:val="20"/>
          <w:lang w:val="es-CO" w:eastAsia="en-US"/>
        </w:rPr>
      </w:pPr>
      <w:bookmarkStart w:id="22" w:name="_Toc193119133"/>
      <w:r w:rsidRPr="00B472D7">
        <w:rPr>
          <w:rFonts w:ascii="Verdana" w:hAnsi="Verdana"/>
          <w:sz w:val="20"/>
          <w:szCs w:val="20"/>
          <w:lang w:val="es-CO" w:eastAsia="en-US"/>
        </w:rPr>
        <w:t>Registro de regalos, obsequios y atenciones</w:t>
      </w:r>
      <w:bookmarkEnd w:id="22"/>
    </w:p>
    <w:p w14:paraId="7662335A" w14:textId="7663CC14" w:rsidR="00683DDE" w:rsidRPr="00063741" w:rsidRDefault="004C78ED" w:rsidP="00B472D7">
      <w:pPr>
        <w:tabs>
          <w:tab w:val="left" w:pos="821"/>
        </w:tabs>
        <w:spacing w:before="120" w:after="120" w:line="276" w:lineRule="auto"/>
        <w:ind w:right="102"/>
        <w:jc w:val="both"/>
        <w:rPr>
          <w:rFonts w:ascii="Verdana" w:eastAsia="Verdana" w:hAnsi="Verdana" w:cs="Verdana"/>
          <w:sz w:val="20"/>
          <w:szCs w:val="20"/>
        </w:rPr>
      </w:pPr>
      <w:r>
        <w:rPr>
          <w:rFonts w:ascii="Verdana" w:eastAsia="Verdana" w:hAnsi="Verdana" w:cs="Verdana"/>
          <w:sz w:val="20"/>
          <w:szCs w:val="20"/>
        </w:rPr>
        <w:t>E</w:t>
      </w:r>
      <w:r w:rsidR="00525EA6" w:rsidRPr="00063741">
        <w:rPr>
          <w:rFonts w:ascii="Verdana" w:eastAsia="Verdana" w:hAnsi="Verdana" w:cs="Verdana"/>
          <w:sz w:val="20"/>
          <w:szCs w:val="20"/>
        </w:rPr>
        <w:t xml:space="preserve">l equipo de Riesgos llevará </w:t>
      </w:r>
      <w:r w:rsidR="00F71E05" w:rsidRPr="00063741">
        <w:rPr>
          <w:rFonts w:ascii="Verdana" w:eastAsia="Verdana" w:hAnsi="Verdana" w:cs="Verdana"/>
          <w:sz w:val="20"/>
          <w:szCs w:val="20"/>
        </w:rPr>
        <w:t>un registro de los regalos reportados p</w:t>
      </w:r>
      <w:r w:rsidR="00730C5D" w:rsidRPr="00063741">
        <w:rPr>
          <w:rFonts w:ascii="Verdana" w:eastAsia="Verdana" w:hAnsi="Verdana" w:cs="Verdana"/>
          <w:sz w:val="20"/>
          <w:szCs w:val="20"/>
        </w:rPr>
        <w:t xml:space="preserve">ara </w:t>
      </w:r>
      <w:r w:rsidR="00073426" w:rsidRPr="00063741">
        <w:rPr>
          <w:rFonts w:ascii="Verdana" w:eastAsia="Verdana" w:hAnsi="Verdana" w:cs="Verdana"/>
          <w:sz w:val="20"/>
          <w:szCs w:val="20"/>
        </w:rPr>
        <w:t>su gestión y monitoreo</w:t>
      </w:r>
      <w:r w:rsidR="000639AB">
        <w:rPr>
          <w:rFonts w:ascii="Verdana" w:eastAsia="Verdana" w:hAnsi="Verdana" w:cs="Verdana"/>
          <w:sz w:val="20"/>
          <w:szCs w:val="20"/>
        </w:rPr>
        <w:t>, que incluya detalles</w:t>
      </w:r>
      <w:r w:rsidR="00D27A76">
        <w:rPr>
          <w:rFonts w:ascii="Verdana" w:eastAsia="Verdana" w:hAnsi="Verdana" w:cs="Verdana"/>
          <w:sz w:val="20"/>
          <w:szCs w:val="20"/>
        </w:rPr>
        <w:t xml:space="preserve"> como</w:t>
      </w:r>
      <w:r w:rsidR="000A09F5" w:rsidRPr="000A09F5">
        <w:rPr>
          <w:rFonts w:ascii="Verdana" w:eastAsia="Verdana" w:hAnsi="Verdana" w:cs="Verdana"/>
          <w:sz w:val="20"/>
          <w:szCs w:val="20"/>
        </w:rPr>
        <w:t xml:space="preserve"> el nombre del </w:t>
      </w:r>
      <w:r w:rsidR="000A09F5">
        <w:rPr>
          <w:rFonts w:ascii="Verdana" w:eastAsia="Verdana" w:hAnsi="Verdana" w:cs="Verdana"/>
          <w:sz w:val="20"/>
          <w:szCs w:val="20"/>
        </w:rPr>
        <w:t>tercero que lo envió</w:t>
      </w:r>
      <w:r w:rsidR="00BE3603">
        <w:rPr>
          <w:rFonts w:ascii="Verdana" w:eastAsia="Verdana" w:hAnsi="Verdana" w:cs="Verdana"/>
          <w:sz w:val="20"/>
          <w:szCs w:val="20"/>
        </w:rPr>
        <w:t>,</w:t>
      </w:r>
      <w:r w:rsidR="000A09F5" w:rsidRPr="000A09F5">
        <w:rPr>
          <w:rFonts w:ascii="Verdana" w:eastAsia="Verdana" w:hAnsi="Verdana" w:cs="Verdana"/>
          <w:sz w:val="20"/>
          <w:szCs w:val="20"/>
        </w:rPr>
        <w:t xml:space="preserve"> la fecha de recepción</w:t>
      </w:r>
      <w:r w:rsidR="00BE3603">
        <w:rPr>
          <w:rFonts w:ascii="Verdana" w:eastAsia="Verdana" w:hAnsi="Verdana" w:cs="Verdana"/>
          <w:sz w:val="20"/>
          <w:szCs w:val="20"/>
        </w:rPr>
        <w:t xml:space="preserve"> y la decisión tomada por el Comité de Ética</w:t>
      </w:r>
      <w:r w:rsidR="007166D6">
        <w:rPr>
          <w:rFonts w:ascii="Verdana" w:eastAsia="Verdana" w:hAnsi="Verdana" w:cs="Verdana"/>
          <w:sz w:val="20"/>
          <w:szCs w:val="20"/>
        </w:rPr>
        <w:t xml:space="preserve"> en el formato</w:t>
      </w:r>
      <w:r w:rsidR="00116E5A">
        <w:rPr>
          <w:rFonts w:ascii="Verdana" w:eastAsia="Verdana" w:hAnsi="Verdana" w:cs="Verdana"/>
          <w:sz w:val="20"/>
          <w:szCs w:val="20"/>
        </w:rPr>
        <w:t xml:space="preserve"> de registro</w:t>
      </w:r>
      <w:r w:rsidR="00C26416">
        <w:rPr>
          <w:rFonts w:ascii="Verdana" w:eastAsia="Verdana" w:hAnsi="Verdana" w:cs="Verdana"/>
          <w:sz w:val="20"/>
          <w:szCs w:val="20"/>
        </w:rPr>
        <w:t xml:space="preserve"> de regalos, obsequios y atenciones</w:t>
      </w:r>
      <w:r w:rsidR="007166D6">
        <w:rPr>
          <w:rFonts w:ascii="Verdana" w:eastAsia="Verdana" w:hAnsi="Verdana" w:cs="Verdana"/>
          <w:sz w:val="20"/>
          <w:szCs w:val="20"/>
        </w:rPr>
        <w:t xml:space="preserve"> </w:t>
      </w:r>
      <w:r w:rsidR="00E35F69">
        <w:rPr>
          <w:rFonts w:ascii="Verdana" w:eastAsia="Verdana" w:hAnsi="Verdana" w:cs="Verdana"/>
          <w:sz w:val="20"/>
          <w:szCs w:val="20"/>
        </w:rPr>
        <w:t>F03</w:t>
      </w:r>
      <w:r w:rsidR="007166D6">
        <w:rPr>
          <w:rFonts w:ascii="Verdana" w:eastAsia="Verdana" w:hAnsi="Verdana" w:cs="Verdana"/>
          <w:sz w:val="20"/>
          <w:szCs w:val="20"/>
        </w:rPr>
        <w:t>-</w:t>
      </w:r>
      <w:r w:rsidR="00E35F69">
        <w:rPr>
          <w:rFonts w:ascii="Verdana" w:eastAsia="Verdana" w:hAnsi="Verdana" w:cs="Verdana"/>
          <w:sz w:val="20"/>
          <w:szCs w:val="20"/>
        </w:rPr>
        <w:t>PD02</w:t>
      </w:r>
      <w:r w:rsidR="000A09F5" w:rsidRPr="000A09F5">
        <w:rPr>
          <w:rFonts w:ascii="Verdana" w:eastAsia="Verdana" w:hAnsi="Verdana" w:cs="Verdana"/>
          <w:sz w:val="20"/>
          <w:szCs w:val="20"/>
        </w:rPr>
        <w:t>.</w:t>
      </w:r>
    </w:p>
    <w:p w14:paraId="17829614" w14:textId="4CD38C67" w:rsidR="00483BCD" w:rsidRPr="00B472D7" w:rsidRDefault="00204622" w:rsidP="00B472D7">
      <w:pPr>
        <w:pStyle w:val="Ttulo1"/>
        <w:numPr>
          <w:ilvl w:val="3"/>
          <w:numId w:val="28"/>
        </w:numPr>
        <w:spacing w:before="120" w:after="120"/>
        <w:ind w:left="1021" w:hanging="454"/>
        <w:jc w:val="both"/>
        <w:rPr>
          <w:rFonts w:ascii="Verdana" w:hAnsi="Verdana"/>
          <w:sz w:val="20"/>
          <w:szCs w:val="20"/>
          <w:lang w:val="es-CO" w:eastAsia="en-US"/>
        </w:rPr>
      </w:pPr>
      <w:bookmarkStart w:id="23" w:name="_Toc193119134"/>
      <w:r w:rsidRPr="00B472D7">
        <w:rPr>
          <w:rFonts w:ascii="Verdana" w:hAnsi="Verdana"/>
          <w:sz w:val="20"/>
          <w:szCs w:val="20"/>
          <w:lang w:val="es-CO" w:eastAsia="en-US"/>
        </w:rPr>
        <w:t>Seguimiento y monitoreo</w:t>
      </w:r>
      <w:r w:rsidR="003D1FD6" w:rsidRPr="00B472D7">
        <w:rPr>
          <w:rFonts w:ascii="Verdana" w:hAnsi="Verdana"/>
          <w:sz w:val="20"/>
          <w:szCs w:val="20"/>
          <w:lang w:val="es-CO" w:eastAsia="en-US"/>
        </w:rPr>
        <w:t xml:space="preserve"> a regalos, obsequios y atenciones</w:t>
      </w:r>
      <w:bookmarkEnd w:id="23"/>
    </w:p>
    <w:p w14:paraId="3E02A758" w14:textId="21244992" w:rsidR="003D1FD6" w:rsidRDefault="003D1FD6" w:rsidP="00B472D7">
      <w:pPr>
        <w:tabs>
          <w:tab w:val="left" w:pos="821"/>
        </w:tabs>
        <w:spacing w:before="120" w:after="120" w:line="276" w:lineRule="auto"/>
        <w:ind w:right="102"/>
        <w:jc w:val="both"/>
        <w:rPr>
          <w:rFonts w:ascii="Verdana" w:eastAsia="Verdana" w:hAnsi="Verdana" w:cs="Verdana"/>
          <w:sz w:val="20"/>
          <w:szCs w:val="20"/>
        </w:rPr>
      </w:pPr>
      <w:r>
        <w:rPr>
          <w:rFonts w:ascii="Verdana" w:eastAsia="Verdana" w:hAnsi="Verdana" w:cs="Verdana"/>
          <w:sz w:val="20"/>
          <w:szCs w:val="20"/>
        </w:rPr>
        <w:t>El Oficial de Cumplimiento</w:t>
      </w:r>
      <w:r w:rsidR="00CB6642">
        <w:rPr>
          <w:rFonts w:ascii="Verdana" w:eastAsia="Verdana" w:hAnsi="Verdana" w:cs="Verdana"/>
          <w:sz w:val="20"/>
          <w:szCs w:val="20"/>
        </w:rPr>
        <w:t xml:space="preserve"> podrá realizar auditorías periódicas para revisar el registro de </w:t>
      </w:r>
      <w:r w:rsidR="00947955">
        <w:rPr>
          <w:rFonts w:ascii="Verdana" w:eastAsia="Verdana" w:hAnsi="Verdana" w:cs="Verdana"/>
          <w:sz w:val="20"/>
          <w:szCs w:val="20"/>
        </w:rPr>
        <w:t xml:space="preserve">regalos, obsequios y atenciones </w:t>
      </w:r>
      <w:r w:rsidR="00D56E7A">
        <w:rPr>
          <w:rFonts w:ascii="Verdana" w:eastAsia="Verdana" w:hAnsi="Verdana" w:cs="Verdana"/>
          <w:sz w:val="20"/>
          <w:szCs w:val="20"/>
        </w:rPr>
        <w:t>y asegurar que se cumplan los lineamientos definidos en esta política.</w:t>
      </w:r>
    </w:p>
    <w:p w14:paraId="775E59FF" w14:textId="0044997E" w:rsidR="007908EB" w:rsidRPr="00DF6EF1" w:rsidRDefault="007F72D9" w:rsidP="00DF6EF1">
      <w:pPr>
        <w:pStyle w:val="Ttulo1"/>
        <w:numPr>
          <w:ilvl w:val="1"/>
          <w:numId w:val="28"/>
        </w:numPr>
        <w:spacing w:before="120" w:after="120"/>
        <w:ind w:left="794" w:hanging="454"/>
        <w:jc w:val="both"/>
        <w:rPr>
          <w:rFonts w:ascii="Verdana" w:hAnsi="Verdana"/>
          <w:sz w:val="20"/>
          <w:szCs w:val="20"/>
          <w:lang w:val="es-CO" w:eastAsia="en-US"/>
        </w:rPr>
      </w:pPr>
      <w:r w:rsidRPr="00DB12D1">
        <w:rPr>
          <w:rFonts w:ascii="Verdana" w:eastAsia="Verdana" w:hAnsi="Verdana" w:cs="Verdana"/>
          <w:sz w:val="20"/>
          <w:szCs w:val="20"/>
        </w:rPr>
        <w:t xml:space="preserve"> </w:t>
      </w:r>
      <w:bookmarkStart w:id="24" w:name="_Toc193119135"/>
      <w:r w:rsidR="009874D1" w:rsidRPr="00DF6EF1">
        <w:rPr>
          <w:rFonts w:ascii="Verdana" w:hAnsi="Verdana"/>
          <w:sz w:val="20"/>
          <w:szCs w:val="20"/>
          <w:lang w:val="es-CO" w:eastAsia="en-US"/>
        </w:rPr>
        <w:t>POLÍTICA DE DONACIONES</w:t>
      </w:r>
      <w:bookmarkEnd w:id="24"/>
    </w:p>
    <w:p w14:paraId="7C600345" w14:textId="661B4AB9" w:rsidR="001D7D83" w:rsidRPr="00DF6EF1" w:rsidRDefault="001D7D83" w:rsidP="00DF6EF1">
      <w:pPr>
        <w:pStyle w:val="Ttulo1"/>
        <w:numPr>
          <w:ilvl w:val="2"/>
          <w:numId w:val="28"/>
        </w:numPr>
        <w:spacing w:before="120" w:after="120"/>
        <w:ind w:left="908" w:hanging="454"/>
        <w:jc w:val="both"/>
        <w:rPr>
          <w:rFonts w:ascii="Verdana" w:hAnsi="Verdana"/>
          <w:sz w:val="20"/>
          <w:szCs w:val="20"/>
          <w:lang w:val="es-CO" w:eastAsia="en-US"/>
        </w:rPr>
      </w:pPr>
      <w:bookmarkStart w:id="25" w:name="_Toc193119136"/>
      <w:r w:rsidRPr="00DF6EF1">
        <w:rPr>
          <w:rFonts w:ascii="Verdana" w:hAnsi="Verdana"/>
          <w:sz w:val="20"/>
          <w:szCs w:val="20"/>
          <w:lang w:val="es-CO" w:eastAsia="en-US"/>
        </w:rPr>
        <w:t>Objetivo</w:t>
      </w:r>
      <w:bookmarkEnd w:id="25"/>
    </w:p>
    <w:p w14:paraId="7AE5BB44" w14:textId="78098D38" w:rsidR="00D51C34" w:rsidRPr="00063741" w:rsidRDefault="00D51C34" w:rsidP="00DF6EF1">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lastRenderedPageBreak/>
        <w:t>El objetivo de esta política es garantizar que todas las contribuciones y donaciones realizadas por la Empresa se lleven a cabo de manera ética, transparente y en conformidad con las leyes y regulaciones aplicables. Esta política busca prevenir conflictos de interés, asegurar que las donaciones no sean utilizadas para influir indebidamente en decisiones comerciales o gubernamentales, y promover la responsabilidad social corporativa.</w:t>
      </w:r>
    </w:p>
    <w:p w14:paraId="0AE2E307" w14:textId="14C8377C" w:rsidR="001D7D83" w:rsidRPr="00DF6EF1" w:rsidRDefault="001D7D83" w:rsidP="00DF6EF1">
      <w:pPr>
        <w:pStyle w:val="Ttulo1"/>
        <w:numPr>
          <w:ilvl w:val="2"/>
          <w:numId w:val="28"/>
        </w:numPr>
        <w:spacing w:before="120" w:after="120"/>
        <w:ind w:left="908" w:hanging="454"/>
        <w:jc w:val="both"/>
        <w:rPr>
          <w:rFonts w:ascii="Verdana" w:hAnsi="Verdana"/>
          <w:sz w:val="20"/>
          <w:szCs w:val="20"/>
          <w:lang w:val="es-CO" w:eastAsia="en-US"/>
        </w:rPr>
      </w:pPr>
      <w:bookmarkStart w:id="26" w:name="_Toc193119137"/>
      <w:r w:rsidRPr="00DF6EF1">
        <w:rPr>
          <w:rFonts w:ascii="Verdana" w:hAnsi="Verdana"/>
          <w:sz w:val="20"/>
          <w:szCs w:val="20"/>
          <w:lang w:val="es-CO" w:eastAsia="en-US"/>
        </w:rPr>
        <w:t>Alcance</w:t>
      </w:r>
      <w:bookmarkEnd w:id="26"/>
    </w:p>
    <w:p w14:paraId="775E5A02" w14:textId="3CE96F9C" w:rsidR="007908EB" w:rsidRPr="00063741" w:rsidRDefault="00FC7E5C" w:rsidP="00DF6EF1">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Esta política se aplica a todos los integrantes, clientes, proveedores y cualquier otro que tenga relaciones comerciales con SETI S.A.S.</w:t>
      </w:r>
    </w:p>
    <w:p w14:paraId="775E5A03" w14:textId="3F6102BF" w:rsidR="007908EB" w:rsidRPr="00DF6EF1" w:rsidRDefault="001D7D83" w:rsidP="00DF6EF1">
      <w:pPr>
        <w:pStyle w:val="Ttulo1"/>
        <w:numPr>
          <w:ilvl w:val="2"/>
          <w:numId w:val="28"/>
        </w:numPr>
        <w:spacing w:before="120" w:after="120"/>
        <w:ind w:left="908" w:hanging="454"/>
        <w:jc w:val="both"/>
        <w:rPr>
          <w:rFonts w:ascii="Verdana" w:hAnsi="Verdana"/>
          <w:sz w:val="20"/>
          <w:szCs w:val="20"/>
          <w:lang w:val="es-CO" w:eastAsia="en-US"/>
        </w:rPr>
      </w:pPr>
      <w:bookmarkStart w:id="27" w:name="_Toc193119138"/>
      <w:r w:rsidRPr="00DF6EF1">
        <w:rPr>
          <w:rFonts w:ascii="Verdana" w:hAnsi="Verdana"/>
          <w:sz w:val="20"/>
          <w:szCs w:val="20"/>
          <w:lang w:val="es-CO" w:eastAsia="en-US"/>
        </w:rPr>
        <w:t>Consideraciones generales</w:t>
      </w:r>
      <w:bookmarkEnd w:id="27"/>
      <w:r w:rsidR="009874D1" w:rsidRPr="00DF6EF1">
        <w:rPr>
          <w:rFonts w:ascii="Verdana" w:hAnsi="Verdana"/>
          <w:sz w:val="20"/>
          <w:szCs w:val="20"/>
          <w:lang w:val="es-CO" w:eastAsia="en-US"/>
        </w:rPr>
        <w:t xml:space="preserve"> </w:t>
      </w:r>
    </w:p>
    <w:p w14:paraId="775E5A05" w14:textId="77777777" w:rsidR="007908EB" w:rsidRPr="00063741" w:rsidRDefault="009874D1" w:rsidP="00DF6EF1">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Se enumeran a continuación varias situaciones que podrían ir en contra de esta política:</w:t>
      </w:r>
    </w:p>
    <w:p w14:paraId="4206298C" w14:textId="56F2E9EA" w:rsidR="000308A1" w:rsidRPr="00063741" w:rsidRDefault="000308A1" w:rsidP="00DF6EF1">
      <w:pPr>
        <w:pStyle w:val="Prrafodelista"/>
        <w:numPr>
          <w:ilvl w:val="0"/>
          <w:numId w:val="8"/>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Donaciones no aprobadas:</w:t>
      </w:r>
      <w:r w:rsidR="009874D1" w:rsidRPr="00063741">
        <w:rPr>
          <w:rFonts w:ascii="Verdana" w:eastAsia="Verdana" w:hAnsi="Verdana" w:cs="Verdana"/>
          <w:sz w:val="20"/>
          <w:szCs w:val="20"/>
        </w:rPr>
        <w:t xml:space="preserve"> No se deben realizar donaciones sin seguir los procedimientos establecidos por SETI S.A.S.</w:t>
      </w:r>
      <w:r w:rsidR="00D55B76" w:rsidRPr="00063741">
        <w:rPr>
          <w:rFonts w:ascii="Verdana" w:eastAsia="Verdana" w:hAnsi="Verdana" w:cs="Verdana"/>
          <w:sz w:val="20"/>
          <w:szCs w:val="20"/>
        </w:rPr>
        <w:t xml:space="preserve"> en este documento</w:t>
      </w:r>
      <w:r w:rsidR="009874D1" w:rsidRPr="00063741">
        <w:rPr>
          <w:rFonts w:ascii="Verdana" w:eastAsia="Verdana" w:hAnsi="Verdana" w:cs="Verdana"/>
          <w:sz w:val="20"/>
          <w:szCs w:val="20"/>
        </w:rPr>
        <w:t xml:space="preserve"> para la aprobación de estas</w:t>
      </w:r>
      <w:r w:rsidR="00DA10E2">
        <w:rPr>
          <w:rFonts w:ascii="Verdana" w:eastAsia="Verdana" w:hAnsi="Verdana" w:cs="Verdana"/>
          <w:sz w:val="20"/>
          <w:szCs w:val="20"/>
        </w:rPr>
        <w:t>,</w:t>
      </w:r>
      <w:r w:rsidR="009874D1" w:rsidRPr="00063741">
        <w:rPr>
          <w:rFonts w:ascii="Verdana" w:eastAsia="Verdana" w:hAnsi="Verdana" w:cs="Verdana"/>
          <w:sz w:val="20"/>
          <w:szCs w:val="20"/>
        </w:rPr>
        <w:t xml:space="preserve"> generando falta de transparencia y control sobre los fondos destinados a la caridad.</w:t>
      </w:r>
    </w:p>
    <w:p w14:paraId="69DAC952" w14:textId="77777777" w:rsidR="00886FE0" w:rsidRPr="00063741" w:rsidRDefault="000308A1" w:rsidP="00DF6EF1">
      <w:pPr>
        <w:pStyle w:val="Prrafodelista"/>
        <w:numPr>
          <w:ilvl w:val="0"/>
          <w:numId w:val="8"/>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Falta de claridad en el destino de las donaciones:</w:t>
      </w:r>
      <w:r w:rsidR="009874D1" w:rsidRPr="00063741">
        <w:rPr>
          <w:rFonts w:ascii="Verdana" w:eastAsia="Verdana" w:hAnsi="Verdana" w:cs="Verdana"/>
          <w:sz w:val="20"/>
          <w:szCs w:val="20"/>
        </w:rPr>
        <w:t xml:space="preserve"> Se debe especificar claramente el propósito o destino de las donaciones para no generar dudas sobre la legitimidad de la causa o el uso ético de los fondos de SETI S.A.S.</w:t>
      </w:r>
    </w:p>
    <w:p w14:paraId="507BACD2" w14:textId="77777777" w:rsidR="00886FE0" w:rsidRPr="00063741" w:rsidRDefault="00886FE0" w:rsidP="00DF6EF1">
      <w:pPr>
        <w:pStyle w:val="Prrafodelista"/>
        <w:numPr>
          <w:ilvl w:val="0"/>
          <w:numId w:val="8"/>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Conflictos de intereses:</w:t>
      </w:r>
      <w:r w:rsidR="009874D1" w:rsidRPr="00063741">
        <w:rPr>
          <w:rFonts w:ascii="Verdana" w:eastAsia="Verdana" w:hAnsi="Verdana" w:cs="Verdana"/>
          <w:sz w:val="20"/>
          <w:szCs w:val="20"/>
        </w:rPr>
        <w:t xml:space="preserve"> Realizar donaciones a organizaciones o causas que están directamente vinculadas a intereses personales de los </w:t>
      </w:r>
      <w:r w:rsidR="00232498" w:rsidRPr="00063741">
        <w:rPr>
          <w:rFonts w:ascii="Verdana" w:eastAsia="Verdana" w:hAnsi="Verdana" w:cs="Verdana"/>
          <w:sz w:val="20"/>
          <w:szCs w:val="20"/>
        </w:rPr>
        <w:t>integrante</w:t>
      </w:r>
      <w:r w:rsidR="009874D1" w:rsidRPr="00063741">
        <w:rPr>
          <w:rFonts w:ascii="Verdana" w:eastAsia="Verdana" w:hAnsi="Verdana" w:cs="Verdana"/>
          <w:sz w:val="20"/>
          <w:szCs w:val="20"/>
        </w:rPr>
        <w:t>s o directivos de la empresa, lo que podría percibirse como un uso inapropiado de los fondos de SETI S.A.S.</w:t>
      </w:r>
    </w:p>
    <w:p w14:paraId="775E5A31" w14:textId="7395161E" w:rsidR="007908EB" w:rsidRPr="00063741" w:rsidRDefault="00886FE0" w:rsidP="00DF6EF1">
      <w:pPr>
        <w:pStyle w:val="Prrafodelista"/>
        <w:numPr>
          <w:ilvl w:val="0"/>
          <w:numId w:val="8"/>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b/>
          <w:bCs/>
          <w:sz w:val="20"/>
          <w:szCs w:val="20"/>
        </w:rPr>
        <w:t>Falta de rendición de cuentas:</w:t>
      </w:r>
      <w:r w:rsidR="009874D1" w:rsidRPr="00063741">
        <w:rPr>
          <w:rFonts w:ascii="Verdana" w:eastAsia="Verdana" w:hAnsi="Verdana" w:cs="Verdana"/>
          <w:sz w:val="20"/>
          <w:szCs w:val="20"/>
        </w:rPr>
        <w:t xml:space="preserve"> Se debe realizar un seguimiento adecuado del impacto de las donaciones, cómo se utilizan los fondos de SETI S.A.S. y qué resultados se logran</w:t>
      </w:r>
      <w:r w:rsidR="00180C35" w:rsidRPr="00063741">
        <w:rPr>
          <w:rFonts w:ascii="Verdana" w:eastAsia="Verdana" w:hAnsi="Verdana" w:cs="Verdana"/>
          <w:sz w:val="20"/>
          <w:szCs w:val="20"/>
        </w:rPr>
        <w:t xml:space="preserve"> por el Comité de Ética</w:t>
      </w:r>
      <w:r w:rsidR="009874D1" w:rsidRPr="00063741">
        <w:rPr>
          <w:rFonts w:ascii="Verdana" w:eastAsia="Verdana" w:hAnsi="Verdana" w:cs="Verdana"/>
          <w:sz w:val="20"/>
          <w:szCs w:val="20"/>
        </w:rPr>
        <w:t xml:space="preserve"> para elaborar una adecuada rendición de cuentas.</w:t>
      </w:r>
    </w:p>
    <w:p w14:paraId="15DC33BA" w14:textId="25DFCF5A" w:rsidR="00482568" w:rsidRPr="00DF6EF1" w:rsidRDefault="00482568" w:rsidP="00DF6EF1">
      <w:pPr>
        <w:pStyle w:val="Ttulo1"/>
        <w:numPr>
          <w:ilvl w:val="2"/>
          <w:numId w:val="28"/>
        </w:numPr>
        <w:spacing w:before="120" w:after="120"/>
        <w:ind w:left="908" w:hanging="454"/>
        <w:jc w:val="both"/>
        <w:rPr>
          <w:rFonts w:ascii="Verdana" w:hAnsi="Verdana"/>
          <w:sz w:val="20"/>
          <w:szCs w:val="20"/>
          <w:lang w:val="es-CO" w:eastAsia="en-US"/>
        </w:rPr>
      </w:pPr>
      <w:bookmarkStart w:id="28" w:name="_Toc193119139"/>
      <w:r w:rsidRPr="00DF6EF1">
        <w:rPr>
          <w:rFonts w:ascii="Verdana" w:hAnsi="Verdana"/>
          <w:sz w:val="20"/>
          <w:szCs w:val="20"/>
          <w:lang w:val="es-CO" w:eastAsia="en-US"/>
        </w:rPr>
        <w:t>Procedimiento de</w:t>
      </w:r>
      <w:r w:rsidR="00BD5947" w:rsidRPr="00DF6EF1">
        <w:rPr>
          <w:rFonts w:ascii="Verdana" w:hAnsi="Verdana"/>
          <w:sz w:val="20"/>
          <w:szCs w:val="20"/>
          <w:lang w:val="es-CO" w:eastAsia="en-US"/>
        </w:rPr>
        <w:t xml:space="preserve"> </w:t>
      </w:r>
      <w:r w:rsidR="003B5A61" w:rsidRPr="00DF6EF1">
        <w:rPr>
          <w:rFonts w:ascii="Verdana" w:hAnsi="Verdana"/>
          <w:sz w:val="20"/>
          <w:szCs w:val="20"/>
          <w:lang w:val="es-CO" w:eastAsia="en-US"/>
        </w:rPr>
        <w:t xml:space="preserve">solicitud y </w:t>
      </w:r>
      <w:r w:rsidR="00BD5947" w:rsidRPr="00DF6EF1">
        <w:rPr>
          <w:rFonts w:ascii="Verdana" w:hAnsi="Verdana"/>
          <w:sz w:val="20"/>
          <w:szCs w:val="20"/>
          <w:lang w:val="es-CO" w:eastAsia="en-US"/>
        </w:rPr>
        <w:t>aprobación de</w:t>
      </w:r>
      <w:r w:rsidRPr="00DF6EF1">
        <w:rPr>
          <w:rFonts w:ascii="Verdana" w:hAnsi="Verdana"/>
          <w:sz w:val="20"/>
          <w:szCs w:val="20"/>
          <w:lang w:val="es-CO" w:eastAsia="en-US"/>
        </w:rPr>
        <w:t xml:space="preserve"> donaciones</w:t>
      </w:r>
      <w:bookmarkEnd w:id="28"/>
    </w:p>
    <w:p w14:paraId="06CBF9D9" w14:textId="0D4DE5E6" w:rsidR="00CF1716" w:rsidRPr="006022D8" w:rsidRDefault="006022D8" w:rsidP="00025549">
      <w:pPr>
        <w:tabs>
          <w:tab w:val="left" w:pos="821"/>
        </w:tabs>
        <w:spacing w:line="276" w:lineRule="auto"/>
        <w:ind w:right="102"/>
        <w:jc w:val="both"/>
        <w:rPr>
          <w:rFonts w:ascii="Verdana" w:eastAsia="Verdana" w:hAnsi="Verdana" w:cs="Verdana"/>
          <w:sz w:val="20"/>
          <w:szCs w:val="20"/>
          <w:lang w:val="es-CO"/>
        </w:rPr>
      </w:pPr>
      <w:r w:rsidRPr="006022D8">
        <w:rPr>
          <w:rFonts w:ascii="Verdana" w:eastAsia="Verdana" w:hAnsi="Verdana" w:cs="Verdana"/>
          <w:sz w:val="20"/>
          <w:szCs w:val="20"/>
          <w:lang w:val="es-CO"/>
        </w:rPr>
        <w:t>SETI S.A.S. podrá</w:t>
      </w:r>
      <w:r>
        <w:rPr>
          <w:rFonts w:ascii="Verdana" w:eastAsia="Verdana" w:hAnsi="Verdana" w:cs="Verdana"/>
          <w:sz w:val="20"/>
          <w:szCs w:val="20"/>
          <w:lang w:val="es-CO"/>
        </w:rPr>
        <w:t xml:space="preserve"> realizar donaciones en efectivo</w:t>
      </w:r>
      <w:r w:rsidR="00826CB2">
        <w:rPr>
          <w:rFonts w:ascii="Verdana" w:eastAsia="Verdana" w:hAnsi="Verdana" w:cs="Verdana"/>
          <w:sz w:val="20"/>
          <w:szCs w:val="20"/>
          <w:lang w:val="es-CO"/>
        </w:rPr>
        <w:t>, que son contribuciones monetarias directas</w:t>
      </w:r>
      <w:r w:rsidR="00165E42">
        <w:rPr>
          <w:rFonts w:ascii="Verdana" w:eastAsia="Verdana" w:hAnsi="Verdana" w:cs="Verdana"/>
          <w:sz w:val="20"/>
          <w:szCs w:val="20"/>
          <w:lang w:val="es-CO"/>
        </w:rPr>
        <w:t>,</w:t>
      </w:r>
      <w:r>
        <w:rPr>
          <w:rFonts w:ascii="Verdana" w:eastAsia="Verdana" w:hAnsi="Verdana" w:cs="Verdana"/>
          <w:sz w:val="20"/>
          <w:szCs w:val="20"/>
          <w:lang w:val="es-CO"/>
        </w:rPr>
        <w:t xml:space="preserve"> y en especie</w:t>
      </w:r>
      <w:r w:rsidR="00165E42">
        <w:rPr>
          <w:rFonts w:ascii="Verdana" w:eastAsia="Verdana" w:hAnsi="Verdana" w:cs="Verdana"/>
          <w:sz w:val="20"/>
          <w:szCs w:val="20"/>
          <w:lang w:val="es-CO"/>
        </w:rPr>
        <w:t xml:space="preserve">, que son contribuciones no monetarias </w:t>
      </w:r>
      <w:r w:rsidR="00FF5F4A" w:rsidRPr="00FF5F4A">
        <w:rPr>
          <w:rFonts w:ascii="Verdana" w:eastAsia="Verdana" w:hAnsi="Verdana" w:cs="Verdana"/>
          <w:sz w:val="20"/>
          <w:szCs w:val="20"/>
          <w:lang w:val="es-CO"/>
        </w:rPr>
        <w:t xml:space="preserve">como equipos tecnológicos, software, servicios de consultoría, o cualquier otro bien tangible que la </w:t>
      </w:r>
      <w:r w:rsidR="00FF5F4A">
        <w:rPr>
          <w:rFonts w:ascii="Verdana" w:eastAsia="Verdana" w:hAnsi="Verdana" w:cs="Verdana"/>
          <w:sz w:val="20"/>
          <w:szCs w:val="20"/>
          <w:lang w:val="es-CO"/>
        </w:rPr>
        <w:t>E</w:t>
      </w:r>
      <w:r w:rsidR="00FF5F4A" w:rsidRPr="00FF5F4A">
        <w:rPr>
          <w:rFonts w:ascii="Verdana" w:eastAsia="Verdana" w:hAnsi="Verdana" w:cs="Verdana"/>
          <w:sz w:val="20"/>
          <w:szCs w:val="20"/>
          <w:lang w:val="es-CO"/>
        </w:rPr>
        <w:t>mpresa pueda ofrecer</w:t>
      </w:r>
      <w:r w:rsidR="00FF5F4A">
        <w:rPr>
          <w:rFonts w:ascii="Verdana" w:eastAsia="Verdana" w:hAnsi="Verdana" w:cs="Verdana"/>
          <w:sz w:val="20"/>
          <w:szCs w:val="20"/>
          <w:lang w:val="es-CO"/>
        </w:rPr>
        <w:t>.</w:t>
      </w:r>
    </w:p>
    <w:p w14:paraId="0DA5E236" w14:textId="11C293E8" w:rsidR="00154B04" w:rsidRPr="00DF6EF1" w:rsidRDefault="00154B04" w:rsidP="00DF6EF1">
      <w:pPr>
        <w:pStyle w:val="Ttulo1"/>
        <w:numPr>
          <w:ilvl w:val="3"/>
          <w:numId w:val="28"/>
        </w:numPr>
        <w:spacing w:before="120" w:after="120"/>
        <w:ind w:left="1021" w:hanging="454"/>
        <w:jc w:val="both"/>
        <w:rPr>
          <w:rFonts w:ascii="Verdana" w:hAnsi="Verdana"/>
          <w:sz w:val="20"/>
          <w:szCs w:val="20"/>
          <w:lang w:val="es-CO" w:eastAsia="en-US"/>
        </w:rPr>
      </w:pPr>
      <w:bookmarkStart w:id="29" w:name="_Toc193119140"/>
      <w:r w:rsidRPr="00DF6EF1">
        <w:rPr>
          <w:rFonts w:ascii="Verdana" w:hAnsi="Verdana"/>
          <w:sz w:val="20"/>
          <w:szCs w:val="20"/>
          <w:lang w:val="es-CO" w:eastAsia="en-US"/>
        </w:rPr>
        <w:t>Solicitud de donaciones</w:t>
      </w:r>
      <w:bookmarkEnd w:id="29"/>
    </w:p>
    <w:p w14:paraId="0AE9A670" w14:textId="3629855C" w:rsidR="00623E04" w:rsidRDefault="00623E04" w:rsidP="00DF6EF1">
      <w:pPr>
        <w:tabs>
          <w:tab w:val="left" w:pos="821"/>
        </w:tabs>
        <w:spacing w:before="120" w:after="120" w:line="276" w:lineRule="auto"/>
        <w:ind w:right="102"/>
        <w:jc w:val="both"/>
        <w:rPr>
          <w:rFonts w:ascii="Verdana" w:eastAsia="Verdana" w:hAnsi="Verdana" w:cs="Verdana"/>
          <w:sz w:val="20"/>
          <w:szCs w:val="20"/>
          <w:lang w:val="es-CO"/>
        </w:rPr>
      </w:pPr>
      <w:r w:rsidRPr="0095412B">
        <w:rPr>
          <w:rFonts w:ascii="Verdana" w:eastAsia="Verdana" w:hAnsi="Verdana" w:cs="Verdana"/>
          <w:sz w:val="20"/>
          <w:szCs w:val="20"/>
          <w:lang w:val="es-CO"/>
        </w:rPr>
        <w:t>Las solicitudes de donación</w:t>
      </w:r>
      <w:r w:rsidR="00906459" w:rsidRPr="0095412B">
        <w:rPr>
          <w:rFonts w:ascii="Verdana" w:eastAsia="Verdana" w:hAnsi="Verdana" w:cs="Verdana"/>
          <w:sz w:val="20"/>
          <w:szCs w:val="20"/>
          <w:lang w:val="es-CO"/>
        </w:rPr>
        <w:t xml:space="preserve"> que salgan de la nómina de SETI</w:t>
      </w:r>
      <w:r w:rsidRPr="0095412B">
        <w:rPr>
          <w:rFonts w:ascii="Verdana" w:eastAsia="Verdana" w:hAnsi="Verdana" w:cs="Verdana"/>
          <w:sz w:val="20"/>
          <w:szCs w:val="20"/>
          <w:lang w:val="es-CO"/>
        </w:rPr>
        <w:t xml:space="preserve"> deben ser recibidas por escrito, </w:t>
      </w:r>
      <w:r w:rsidR="00303B0B" w:rsidRPr="0095412B">
        <w:rPr>
          <w:rFonts w:ascii="Verdana" w:eastAsia="Verdana" w:hAnsi="Verdana" w:cs="Verdana"/>
          <w:sz w:val="20"/>
          <w:szCs w:val="20"/>
          <w:lang w:val="es-CO"/>
        </w:rPr>
        <w:lastRenderedPageBreak/>
        <w:t xml:space="preserve">diligenciando el formato de solicitud y aprobación de donaciones </w:t>
      </w:r>
      <w:r w:rsidR="00E35F69">
        <w:rPr>
          <w:rFonts w:ascii="Verdana" w:eastAsia="Verdana" w:hAnsi="Verdana" w:cs="Verdana"/>
          <w:sz w:val="20"/>
          <w:szCs w:val="20"/>
          <w:lang w:val="es-CO"/>
        </w:rPr>
        <w:t>F01</w:t>
      </w:r>
      <w:r w:rsidR="00303B0B" w:rsidRPr="0095412B">
        <w:rPr>
          <w:rFonts w:ascii="Verdana" w:eastAsia="Verdana" w:hAnsi="Verdana" w:cs="Verdana"/>
          <w:sz w:val="20"/>
          <w:szCs w:val="20"/>
          <w:lang w:val="es-CO"/>
        </w:rPr>
        <w:t>-</w:t>
      </w:r>
      <w:r w:rsidR="00E35F69">
        <w:rPr>
          <w:rFonts w:ascii="Verdana" w:eastAsia="Verdana" w:hAnsi="Verdana" w:cs="Verdana"/>
          <w:sz w:val="20"/>
          <w:szCs w:val="20"/>
          <w:lang w:val="es-CO"/>
        </w:rPr>
        <w:t>PD02</w:t>
      </w:r>
      <w:r w:rsidR="00303B0B" w:rsidRPr="0095412B">
        <w:rPr>
          <w:rFonts w:ascii="Verdana" w:eastAsia="Verdana" w:hAnsi="Verdana" w:cs="Verdana"/>
          <w:sz w:val="20"/>
          <w:szCs w:val="20"/>
          <w:lang w:val="es-CO"/>
        </w:rPr>
        <w:t>, el cual deberá ser enviado</w:t>
      </w:r>
      <w:r w:rsidRPr="0095412B">
        <w:rPr>
          <w:rFonts w:ascii="Verdana" w:eastAsia="Verdana" w:hAnsi="Verdana" w:cs="Verdana"/>
          <w:sz w:val="20"/>
          <w:szCs w:val="20"/>
          <w:lang w:val="es-CO"/>
        </w:rPr>
        <w:t xml:space="preserve"> al correo</w:t>
      </w:r>
      <w:r w:rsidR="00A731C1" w:rsidRPr="0095412B">
        <w:rPr>
          <w:rFonts w:ascii="Verdana" w:eastAsia="Verdana" w:hAnsi="Verdana" w:cs="Verdana"/>
          <w:sz w:val="20"/>
          <w:szCs w:val="20"/>
          <w:lang w:val="es-CO"/>
        </w:rPr>
        <w:t xml:space="preserve"> </w:t>
      </w:r>
      <w:hyperlink r:id="rId17" w:history="1">
        <w:r w:rsidR="00A731C1" w:rsidRPr="0095412B">
          <w:rPr>
            <w:rStyle w:val="Hipervnculo"/>
            <w:rFonts w:ascii="Verdana" w:eastAsia="Verdana" w:hAnsi="Verdana" w:cs="Verdana"/>
            <w:sz w:val="20"/>
            <w:szCs w:val="20"/>
            <w:lang w:val="es-CO"/>
          </w:rPr>
          <w:t>lineaetica@seti.com.co</w:t>
        </w:r>
      </w:hyperlink>
      <w:r w:rsidRPr="0095412B">
        <w:rPr>
          <w:rFonts w:ascii="Verdana" w:eastAsia="Verdana" w:hAnsi="Verdana" w:cs="Verdana"/>
          <w:sz w:val="20"/>
          <w:szCs w:val="20"/>
          <w:lang w:val="es-CO"/>
        </w:rPr>
        <w:t>.</w:t>
      </w:r>
    </w:p>
    <w:p w14:paraId="59F084D1" w14:textId="4B1CCAA7" w:rsidR="00383B8A" w:rsidRPr="00DF6EF1" w:rsidRDefault="00A731C1" w:rsidP="00DF6EF1">
      <w:pPr>
        <w:pStyle w:val="Ttulo1"/>
        <w:numPr>
          <w:ilvl w:val="3"/>
          <w:numId w:val="28"/>
        </w:numPr>
        <w:spacing w:before="120" w:after="120"/>
        <w:ind w:left="1021" w:hanging="454"/>
        <w:jc w:val="both"/>
        <w:rPr>
          <w:rFonts w:ascii="Verdana" w:hAnsi="Verdana"/>
          <w:sz w:val="20"/>
          <w:szCs w:val="20"/>
          <w:lang w:val="es-CO" w:eastAsia="en-US"/>
        </w:rPr>
      </w:pPr>
      <w:bookmarkStart w:id="30" w:name="_Toc193119141"/>
      <w:r w:rsidRPr="00DF6EF1">
        <w:rPr>
          <w:rFonts w:ascii="Verdana" w:hAnsi="Verdana"/>
          <w:sz w:val="20"/>
          <w:szCs w:val="20"/>
          <w:lang w:val="es-CO" w:eastAsia="en-US"/>
        </w:rPr>
        <w:t xml:space="preserve">Análisis </w:t>
      </w:r>
      <w:r w:rsidR="00383B8A" w:rsidRPr="00DF6EF1">
        <w:rPr>
          <w:rFonts w:ascii="Verdana" w:hAnsi="Verdana"/>
          <w:sz w:val="20"/>
          <w:szCs w:val="20"/>
          <w:lang w:val="es-CO" w:eastAsia="en-US"/>
        </w:rPr>
        <w:t xml:space="preserve">de las </w:t>
      </w:r>
      <w:r w:rsidRPr="00DF6EF1">
        <w:rPr>
          <w:rFonts w:ascii="Verdana" w:hAnsi="Verdana"/>
          <w:sz w:val="20"/>
          <w:szCs w:val="20"/>
          <w:lang w:val="es-CO" w:eastAsia="en-US"/>
        </w:rPr>
        <w:t>donaciones</w:t>
      </w:r>
      <w:bookmarkEnd w:id="30"/>
    </w:p>
    <w:p w14:paraId="2F154E46" w14:textId="77777777" w:rsidR="002A58B8" w:rsidRDefault="00654574" w:rsidP="00DF6EF1">
      <w:pPr>
        <w:tabs>
          <w:tab w:val="left" w:pos="821"/>
        </w:tabs>
        <w:spacing w:before="120" w:after="120" w:line="276" w:lineRule="auto"/>
        <w:ind w:right="102"/>
        <w:jc w:val="both"/>
        <w:rPr>
          <w:rFonts w:ascii="Verdana" w:eastAsia="Verdana" w:hAnsi="Verdana" w:cs="Verdana"/>
          <w:sz w:val="20"/>
          <w:szCs w:val="20"/>
          <w:lang w:val="es-CO"/>
        </w:rPr>
      </w:pPr>
      <w:r w:rsidRPr="00654574">
        <w:rPr>
          <w:rFonts w:ascii="Verdana" w:eastAsia="Verdana" w:hAnsi="Verdana" w:cs="Verdana"/>
          <w:sz w:val="20"/>
          <w:szCs w:val="20"/>
          <w:lang w:val="es-CO"/>
        </w:rPr>
        <w:t xml:space="preserve">El </w:t>
      </w:r>
      <w:r>
        <w:rPr>
          <w:rFonts w:ascii="Verdana" w:eastAsia="Verdana" w:hAnsi="Verdana" w:cs="Verdana"/>
          <w:sz w:val="20"/>
          <w:szCs w:val="20"/>
          <w:lang w:val="es-CO"/>
        </w:rPr>
        <w:t>Analista Junior de Riesgos</w:t>
      </w:r>
      <w:r w:rsidRPr="00654574">
        <w:rPr>
          <w:rFonts w:ascii="Verdana" w:eastAsia="Verdana" w:hAnsi="Verdana" w:cs="Verdana"/>
          <w:sz w:val="20"/>
          <w:szCs w:val="20"/>
          <w:lang w:val="es-CO"/>
        </w:rPr>
        <w:t xml:space="preserve"> validará que el beneficiario no esté asociado con actividades ilegales o que puedan dañar la reputación de la Empresa.</w:t>
      </w:r>
      <w:r>
        <w:rPr>
          <w:rFonts w:ascii="Verdana" w:eastAsia="Verdana" w:hAnsi="Verdana" w:cs="Verdana"/>
          <w:sz w:val="20"/>
          <w:szCs w:val="20"/>
          <w:lang w:val="es-CO"/>
        </w:rPr>
        <w:t xml:space="preserve"> Adicionalmente, realizará una debida diligencia intensificada, como evidencia de la investigación realizada al </w:t>
      </w:r>
      <w:r w:rsidR="00C93F5C">
        <w:rPr>
          <w:rFonts w:ascii="Verdana" w:eastAsia="Verdana" w:hAnsi="Verdana" w:cs="Verdana"/>
          <w:sz w:val="20"/>
          <w:szCs w:val="20"/>
          <w:lang w:val="es-CO"/>
        </w:rPr>
        <w:t>beneficiario de la donación.</w:t>
      </w:r>
    </w:p>
    <w:p w14:paraId="7438D5DF" w14:textId="56BD1682" w:rsidR="00C93F5C" w:rsidRDefault="00DF1A5E" w:rsidP="00DF6EF1">
      <w:pPr>
        <w:tabs>
          <w:tab w:val="left" w:pos="821"/>
        </w:tabs>
        <w:spacing w:before="120" w:after="120" w:line="276" w:lineRule="auto"/>
        <w:ind w:right="102"/>
        <w:jc w:val="both"/>
        <w:rPr>
          <w:rFonts w:ascii="Verdana" w:eastAsia="Verdana" w:hAnsi="Verdana" w:cs="Verdana"/>
          <w:sz w:val="20"/>
          <w:szCs w:val="20"/>
          <w:lang w:val="es-CO"/>
        </w:rPr>
      </w:pPr>
      <w:r w:rsidRPr="00601BB4">
        <w:rPr>
          <w:rFonts w:ascii="Verdana" w:eastAsia="Verdana" w:hAnsi="Verdana" w:cs="Verdana"/>
          <w:sz w:val="20"/>
          <w:szCs w:val="20"/>
          <w:lang w:val="es-CO"/>
        </w:rPr>
        <w:t xml:space="preserve">En caso de encontrarse alertamientos </w:t>
      </w:r>
      <w:r w:rsidR="001414EC" w:rsidRPr="00601BB4">
        <w:rPr>
          <w:rFonts w:ascii="Verdana" w:eastAsia="Verdana" w:hAnsi="Verdana" w:cs="Verdana"/>
          <w:sz w:val="20"/>
          <w:szCs w:val="20"/>
          <w:lang w:val="es-CO"/>
        </w:rPr>
        <w:t xml:space="preserve">sobre el tercero en la debida diligencia intensificada, se escalará la información al Comité de Ética y </w:t>
      </w:r>
      <w:r w:rsidR="00601BB4">
        <w:rPr>
          <w:rFonts w:ascii="Verdana" w:eastAsia="Verdana" w:hAnsi="Verdana" w:cs="Verdana"/>
          <w:sz w:val="20"/>
          <w:szCs w:val="20"/>
          <w:lang w:val="es-CO"/>
        </w:rPr>
        <w:t xml:space="preserve">a la </w:t>
      </w:r>
      <w:r w:rsidR="001414EC" w:rsidRPr="00601BB4">
        <w:rPr>
          <w:rFonts w:ascii="Verdana" w:eastAsia="Verdana" w:hAnsi="Verdana" w:cs="Verdana"/>
          <w:sz w:val="20"/>
          <w:szCs w:val="20"/>
          <w:lang w:val="es-CO"/>
        </w:rPr>
        <w:t xml:space="preserve">Dirección </w:t>
      </w:r>
      <w:r w:rsidR="00601BB4" w:rsidRPr="00601BB4">
        <w:rPr>
          <w:rFonts w:ascii="Verdana" w:eastAsia="Verdana" w:hAnsi="Verdana" w:cs="Verdana"/>
          <w:sz w:val="20"/>
          <w:szCs w:val="20"/>
          <w:lang w:val="es-CO"/>
        </w:rPr>
        <w:t xml:space="preserve">para que tengan en cuenta la información para </w:t>
      </w:r>
      <w:r w:rsidR="00601BB4">
        <w:rPr>
          <w:rFonts w:ascii="Verdana" w:eastAsia="Verdana" w:hAnsi="Verdana" w:cs="Verdana"/>
          <w:sz w:val="20"/>
          <w:szCs w:val="20"/>
          <w:lang w:val="es-CO"/>
        </w:rPr>
        <w:t>aprobar</w:t>
      </w:r>
      <w:r w:rsidR="00601BB4" w:rsidRPr="00601BB4">
        <w:rPr>
          <w:rFonts w:ascii="Verdana" w:eastAsia="Verdana" w:hAnsi="Verdana" w:cs="Verdana"/>
          <w:sz w:val="20"/>
          <w:szCs w:val="20"/>
          <w:lang w:val="es-CO"/>
        </w:rPr>
        <w:t xml:space="preserve"> la donaci</w:t>
      </w:r>
      <w:r w:rsidR="00601BB4">
        <w:rPr>
          <w:rFonts w:ascii="Verdana" w:eastAsia="Verdana" w:hAnsi="Verdana" w:cs="Verdana"/>
          <w:sz w:val="20"/>
          <w:szCs w:val="20"/>
          <w:lang w:val="es-CO"/>
        </w:rPr>
        <w:t>ón</w:t>
      </w:r>
      <w:r w:rsidR="00601BB4" w:rsidRPr="00601BB4">
        <w:rPr>
          <w:rFonts w:ascii="Verdana" w:eastAsia="Verdana" w:hAnsi="Verdana" w:cs="Verdana"/>
          <w:sz w:val="20"/>
          <w:szCs w:val="20"/>
          <w:lang w:val="es-CO"/>
        </w:rPr>
        <w:t>.</w:t>
      </w:r>
    </w:p>
    <w:p w14:paraId="7D9656C3" w14:textId="19750723" w:rsidR="00DD0C83" w:rsidRDefault="00DD0C83" w:rsidP="00DF6EF1">
      <w:pPr>
        <w:tabs>
          <w:tab w:val="left" w:pos="821"/>
        </w:tabs>
        <w:spacing w:before="120" w:after="120" w:line="276" w:lineRule="auto"/>
        <w:ind w:right="102"/>
        <w:jc w:val="both"/>
        <w:rPr>
          <w:rFonts w:ascii="Verdana" w:eastAsia="Verdana" w:hAnsi="Verdana" w:cs="Verdana"/>
          <w:sz w:val="20"/>
          <w:szCs w:val="20"/>
          <w:lang w:val="es-CO"/>
        </w:rPr>
      </w:pPr>
      <w:r>
        <w:rPr>
          <w:rFonts w:ascii="Verdana" w:eastAsia="Verdana" w:hAnsi="Verdana" w:cs="Verdana"/>
          <w:sz w:val="20"/>
          <w:szCs w:val="20"/>
          <w:lang w:val="es-CO"/>
        </w:rPr>
        <w:t>Adicionalmente, e</w:t>
      </w:r>
      <w:r w:rsidR="00962904">
        <w:rPr>
          <w:rFonts w:ascii="Verdana" w:eastAsia="Verdana" w:hAnsi="Verdana" w:cs="Verdana"/>
          <w:sz w:val="20"/>
          <w:szCs w:val="20"/>
          <w:lang w:val="es-CO"/>
        </w:rPr>
        <w:t>l Analista Junior de Riesgos evaluará los posibles riesgos e impactos que pueda tener la donación.</w:t>
      </w:r>
    </w:p>
    <w:p w14:paraId="641BF961" w14:textId="77777777" w:rsidR="00FE67BF" w:rsidRDefault="00CB663F" w:rsidP="00DF6EF1">
      <w:pPr>
        <w:tabs>
          <w:tab w:val="left" w:pos="821"/>
        </w:tabs>
        <w:spacing w:before="120" w:after="120" w:line="276" w:lineRule="auto"/>
        <w:ind w:right="102"/>
        <w:jc w:val="both"/>
        <w:rPr>
          <w:rFonts w:ascii="Verdana" w:eastAsia="Verdana" w:hAnsi="Verdana" w:cs="Verdana"/>
          <w:sz w:val="20"/>
          <w:szCs w:val="20"/>
          <w:lang w:val="es-CO"/>
        </w:rPr>
      </w:pPr>
      <w:r>
        <w:rPr>
          <w:rFonts w:ascii="Verdana" w:eastAsia="Verdana" w:hAnsi="Verdana" w:cs="Verdana"/>
          <w:sz w:val="20"/>
          <w:szCs w:val="20"/>
          <w:lang w:val="es-CO"/>
        </w:rPr>
        <w:t>Así, evaluará</w:t>
      </w:r>
      <w:r w:rsidR="00FE67BF">
        <w:rPr>
          <w:rFonts w:ascii="Verdana" w:eastAsia="Verdana" w:hAnsi="Verdana" w:cs="Verdana"/>
          <w:sz w:val="20"/>
          <w:szCs w:val="20"/>
          <w:lang w:val="es-CO"/>
        </w:rPr>
        <w:t>:</w:t>
      </w:r>
    </w:p>
    <w:p w14:paraId="7CE9FC85" w14:textId="2D7C0358" w:rsidR="00CB663F" w:rsidRDefault="00FE67BF" w:rsidP="00DF6EF1">
      <w:pPr>
        <w:pStyle w:val="Prrafodelista"/>
        <w:numPr>
          <w:ilvl w:val="0"/>
          <w:numId w:val="17"/>
        </w:numPr>
        <w:tabs>
          <w:tab w:val="left" w:pos="821"/>
        </w:tabs>
        <w:spacing w:before="120" w:after="120" w:line="276" w:lineRule="auto"/>
        <w:ind w:right="102"/>
        <w:rPr>
          <w:rFonts w:ascii="Verdana" w:eastAsia="Verdana" w:hAnsi="Verdana" w:cs="Verdana"/>
          <w:sz w:val="20"/>
          <w:szCs w:val="20"/>
          <w:lang w:val="es-CO"/>
        </w:rPr>
      </w:pPr>
      <w:r>
        <w:rPr>
          <w:rFonts w:ascii="Verdana" w:eastAsia="Verdana" w:hAnsi="Verdana" w:cs="Verdana"/>
          <w:sz w:val="20"/>
          <w:szCs w:val="20"/>
          <w:lang w:val="es-CO"/>
        </w:rPr>
        <w:t>R</w:t>
      </w:r>
      <w:r w:rsidR="00CB663F" w:rsidRPr="00FE67BF">
        <w:rPr>
          <w:rFonts w:ascii="Verdana" w:eastAsia="Verdana" w:hAnsi="Verdana" w:cs="Verdana"/>
          <w:sz w:val="20"/>
          <w:szCs w:val="20"/>
          <w:lang w:val="es-CO"/>
        </w:rPr>
        <w:t>iesgos e impactos económicos y tributarios con el apoyo del equipo Administrativo y Financiero</w:t>
      </w:r>
      <w:r w:rsidRPr="00FE67BF">
        <w:rPr>
          <w:rFonts w:ascii="Verdana" w:eastAsia="Verdana" w:hAnsi="Verdana" w:cs="Verdana"/>
          <w:sz w:val="20"/>
          <w:szCs w:val="20"/>
          <w:lang w:val="es-CO"/>
        </w:rPr>
        <w:t>.</w:t>
      </w:r>
    </w:p>
    <w:p w14:paraId="52899700" w14:textId="2E8AD0EB" w:rsidR="00FE67BF" w:rsidRDefault="00FE67BF" w:rsidP="00DF6EF1">
      <w:pPr>
        <w:pStyle w:val="Prrafodelista"/>
        <w:numPr>
          <w:ilvl w:val="0"/>
          <w:numId w:val="17"/>
        </w:numPr>
        <w:tabs>
          <w:tab w:val="left" w:pos="821"/>
        </w:tabs>
        <w:spacing w:before="120" w:after="120" w:line="276" w:lineRule="auto"/>
        <w:ind w:right="102"/>
        <w:rPr>
          <w:rFonts w:ascii="Verdana" w:eastAsia="Verdana" w:hAnsi="Verdana" w:cs="Verdana"/>
          <w:sz w:val="20"/>
          <w:szCs w:val="20"/>
          <w:lang w:val="es-CO"/>
        </w:rPr>
      </w:pPr>
      <w:r>
        <w:rPr>
          <w:rFonts w:ascii="Verdana" w:eastAsia="Verdana" w:hAnsi="Verdana" w:cs="Verdana"/>
          <w:sz w:val="20"/>
          <w:szCs w:val="20"/>
          <w:lang w:val="es-CO"/>
        </w:rPr>
        <w:t>Riesgos e impactos de seguridad de la información</w:t>
      </w:r>
      <w:r w:rsidR="00222488">
        <w:rPr>
          <w:rFonts w:ascii="Verdana" w:eastAsia="Verdana" w:hAnsi="Verdana" w:cs="Verdana"/>
          <w:sz w:val="20"/>
          <w:szCs w:val="20"/>
          <w:lang w:val="es-CO"/>
        </w:rPr>
        <w:t>, por ejemplo, en la entrega de donaciones en especie como computadores,</w:t>
      </w:r>
      <w:r>
        <w:rPr>
          <w:rFonts w:ascii="Verdana" w:eastAsia="Verdana" w:hAnsi="Verdana" w:cs="Verdana"/>
          <w:sz w:val="20"/>
          <w:szCs w:val="20"/>
          <w:lang w:val="es-CO"/>
        </w:rPr>
        <w:t xml:space="preserve"> con el pro</w:t>
      </w:r>
      <w:r w:rsidR="008A58CE">
        <w:rPr>
          <w:rFonts w:ascii="Verdana" w:eastAsia="Verdana" w:hAnsi="Verdana" w:cs="Verdana"/>
          <w:sz w:val="20"/>
          <w:szCs w:val="20"/>
          <w:lang w:val="es-CO"/>
        </w:rPr>
        <w:t xml:space="preserve">pósito de mitigar riesgos relacionados con </w:t>
      </w:r>
      <w:r w:rsidR="007637EA">
        <w:rPr>
          <w:rFonts w:ascii="Verdana" w:eastAsia="Verdana" w:hAnsi="Verdana" w:cs="Verdana"/>
          <w:sz w:val="20"/>
          <w:szCs w:val="20"/>
          <w:lang w:val="es-CO"/>
        </w:rPr>
        <w:t>la eliminación</w:t>
      </w:r>
      <w:r w:rsidR="008A58CE">
        <w:rPr>
          <w:rFonts w:ascii="Verdana" w:eastAsia="Verdana" w:hAnsi="Verdana" w:cs="Verdana"/>
          <w:sz w:val="20"/>
          <w:szCs w:val="20"/>
          <w:lang w:val="es-CO"/>
        </w:rPr>
        <w:t xml:space="preserve"> de </w:t>
      </w:r>
      <w:r w:rsidR="007637EA">
        <w:rPr>
          <w:rFonts w:ascii="Verdana" w:eastAsia="Verdana" w:hAnsi="Verdana" w:cs="Verdana"/>
          <w:sz w:val="20"/>
          <w:szCs w:val="20"/>
          <w:lang w:val="es-CO"/>
        </w:rPr>
        <w:t>la información, entre otros.</w:t>
      </w:r>
    </w:p>
    <w:p w14:paraId="34A42966" w14:textId="7A8E98F1" w:rsidR="00CC6124" w:rsidRPr="00FE67BF" w:rsidRDefault="00CC6124" w:rsidP="00DF6EF1">
      <w:pPr>
        <w:pStyle w:val="Prrafodelista"/>
        <w:numPr>
          <w:ilvl w:val="0"/>
          <w:numId w:val="17"/>
        </w:numPr>
        <w:tabs>
          <w:tab w:val="left" w:pos="821"/>
        </w:tabs>
        <w:spacing w:before="120" w:after="120" w:line="276" w:lineRule="auto"/>
        <w:ind w:right="102"/>
        <w:rPr>
          <w:rFonts w:ascii="Verdana" w:eastAsia="Verdana" w:hAnsi="Verdana" w:cs="Verdana"/>
          <w:sz w:val="20"/>
          <w:szCs w:val="20"/>
          <w:lang w:val="es-CO"/>
        </w:rPr>
      </w:pPr>
      <w:r>
        <w:rPr>
          <w:rFonts w:ascii="Verdana" w:eastAsia="Verdana" w:hAnsi="Verdana" w:cs="Verdana"/>
          <w:sz w:val="20"/>
          <w:szCs w:val="20"/>
          <w:lang w:val="es-CO"/>
        </w:rPr>
        <w:t>Otros riesgos e impactos</w:t>
      </w:r>
      <w:r w:rsidR="00182157">
        <w:rPr>
          <w:rFonts w:ascii="Verdana" w:eastAsia="Verdana" w:hAnsi="Verdana" w:cs="Verdana"/>
          <w:sz w:val="20"/>
          <w:szCs w:val="20"/>
          <w:lang w:val="es-CO"/>
        </w:rPr>
        <w:t xml:space="preserve"> identificados, según sea el caso,</w:t>
      </w:r>
      <w:r>
        <w:rPr>
          <w:rFonts w:ascii="Verdana" w:eastAsia="Verdana" w:hAnsi="Verdana" w:cs="Verdana"/>
          <w:sz w:val="20"/>
          <w:szCs w:val="20"/>
          <w:lang w:val="es-CO"/>
        </w:rPr>
        <w:t xml:space="preserve"> como la</w:t>
      </w:r>
      <w:r w:rsidR="00C64108">
        <w:rPr>
          <w:rFonts w:ascii="Verdana" w:eastAsia="Verdana" w:hAnsi="Verdana" w:cs="Verdana"/>
          <w:sz w:val="20"/>
          <w:szCs w:val="20"/>
          <w:lang w:val="es-CO"/>
        </w:rPr>
        <w:t xml:space="preserve"> depreciación</w:t>
      </w:r>
      <w:r w:rsidR="00182157">
        <w:rPr>
          <w:rFonts w:ascii="Verdana" w:eastAsia="Verdana" w:hAnsi="Verdana" w:cs="Verdana"/>
          <w:sz w:val="20"/>
          <w:szCs w:val="20"/>
          <w:lang w:val="es-CO"/>
        </w:rPr>
        <w:t xml:space="preserve"> de activos fijos</w:t>
      </w:r>
      <w:r w:rsidR="0086300C">
        <w:rPr>
          <w:rFonts w:ascii="Verdana" w:eastAsia="Verdana" w:hAnsi="Verdana" w:cs="Verdana"/>
          <w:sz w:val="20"/>
          <w:szCs w:val="20"/>
          <w:lang w:val="es-CO"/>
        </w:rPr>
        <w:t xml:space="preserve"> en libros</w:t>
      </w:r>
      <w:r w:rsidR="00182157">
        <w:rPr>
          <w:rFonts w:ascii="Verdana" w:eastAsia="Verdana" w:hAnsi="Verdana" w:cs="Verdana"/>
          <w:sz w:val="20"/>
          <w:szCs w:val="20"/>
          <w:lang w:val="es-CO"/>
        </w:rPr>
        <w:t xml:space="preserve"> entregados como donación, etc.</w:t>
      </w:r>
      <w:r w:rsidR="00C64108">
        <w:rPr>
          <w:rFonts w:ascii="Verdana" w:eastAsia="Verdana" w:hAnsi="Verdana" w:cs="Verdana"/>
          <w:sz w:val="20"/>
          <w:szCs w:val="20"/>
          <w:lang w:val="es-CO"/>
        </w:rPr>
        <w:t xml:space="preserve"> </w:t>
      </w:r>
    </w:p>
    <w:p w14:paraId="710298F7" w14:textId="0D51B708" w:rsidR="00601BB4" w:rsidRPr="00ED2E77" w:rsidRDefault="00601BB4" w:rsidP="00ED2E77">
      <w:pPr>
        <w:pStyle w:val="Ttulo1"/>
        <w:numPr>
          <w:ilvl w:val="3"/>
          <w:numId w:val="28"/>
        </w:numPr>
        <w:spacing w:before="120" w:after="120"/>
        <w:ind w:left="1021" w:hanging="454"/>
        <w:jc w:val="both"/>
        <w:rPr>
          <w:rFonts w:ascii="Verdana" w:hAnsi="Verdana"/>
          <w:sz w:val="20"/>
          <w:szCs w:val="20"/>
          <w:lang w:val="es-CO" w:eastAsia="en-US"/>
        </w:rPr>
      </w:pPr>
      <w:bookmarkStart w:id="31" w:name="_Toc193119142"/>
      <w:r w:rsidRPr="00ED2E77">
        <w:rPr>
          <w:rFonts w:ascii="Verdana" w:hAnsi="Verdana"/>
          <w:sz w:val="20"/>
          <w:szCs w:val="20"/>
          <w:lang w:val="es-CO" w:eastAsia="en-US"/>
        </w:rPr>
        <w:t>Aprobación de las donaciones</w:t>
      </w:r>
      <w:bookmarkEnd w:id="31"/>
    </w:p>
    <w:p w14:paraId="5A30CE21" w14:textId="3F02ED2F" w:rsidR="00AB61A1" w:rsidRDefault="000842B3" w:rsidP="00ED2E77">
      <w:pPr>
        <w:tabs>
          <w:tab w:val="left" w:pos="821"/>
        </w:tabs>
        <w:spacing w:before="120" w:after="120" w:line="276" w:lineRule="auto"/>
        <w:ind w:right="102"/>
        <w:jc w:val="both"/>
        <w:rPr>
          <w:rFonts w:ascii="Verdana" w:eastAsia="Verdana" w:hAnsi="Verdana" w:cs="Verdana"/>
          <w:sz w:val="20"/>
          <w:szCs w:val="20"/>
          <w:lang w:val="es-CO"/>
        </w:rPr>
      </w:pPr>
      <w:r w:rsidRPr="000842B3">
        <w:rPr>
          <w:rFonts w:ascii="Verdana" w:eastAsia="Verdana" w:hAnsi="Verdana" w:cs="Verdana"/>
          <w:sz w:val="20"/>
          <w:szCs w:val="20"/>
          <w:lang w:val="es-CO"/>
        </w:rPr>
        <w:t>El Comité de Ética</w:t>
      </w:r>
      <w:r>
        <w:rPr>
          <w:rFonts w:ascii="Verdana" w:eastAsia="Verdana" w:hAnsi="Verdana" w:cs="Verdana"/>
          <w:sz w:val="20"/>
          <w:szCs w:val="20"/>
          <w:lang w:val="es-CO"/>
        </w:rPr>
        <w:t xml:space="preserve"> verificará si existe presupuesto disponible </w:t>
      </w:r>
      <w:r w:rsidRPr="00654574">
        <w:rPr>
          <w:rFonts w:ascii="Verdana" w:eastAsia="Verdana" w:hAnsi="Verdana" w:cs="Verdana"/>
          <w:sz w:val="20"/>
          <w:szCs w:val="20"/>
          <w:lang w:val="es-CO"/>
        </w:rPr>
        <w:t>para realizar la donación</w:t>
      </w:r>
      <w:r>
        <w:rPr>
          <w:rFonts w:ascii="Verdana" w:eastAsia="Verdana" w:hAnsi="Verdana" w:cs="Verdana"/>
          <w:sz w:val="20"/>
          <w:szCs w:val="20"/>
          <w:lang w:val="es-CO"/>
        </w:rPr>
        <w:t xml:space="preserve"> </w:t>
      </w:r>
      <w:r w:rsidR="005D533D">
        <w:rPr>
          <w:rFonts w:ascii="Verdana" w:eastAsia="Verdana" w:hAnsi="Verdana" w:cs="Verdana"/>
          <w:sz w:val="20"/>
          <w:szCs w:val="20"/>
          <w:lang w:val="es-CO"/>
        </w:rPr>
        <w:t>y</w:t>
      </w:r>
      <w:r w:rsidRPr="000842B3">
        <w:rPr>
          <w:rFonts w:ascii="Verdana" w:eastAsia="Verdana" w:hAnsi="Verdana" w:cs="Verdana"/>
          <w:sz w:val="20"/>
          <w:szCs w:val="20"/>
          <w:lang w:val="es-CO"/>
        </w:rPr>
        <w:t xml:space="preserve"> realizará la aprobación final de la donación</w:t>
      </w:r>
      <w:r w:rsidR="00AB61A1">
        <w:rPr>
          <w:rFonts w:ascii="Verdana" w:eastAsia="Verdana" w:hAnsi="Verdana" w:cs="Verdana"/>
          <w:sz w:val="20"/>
          <w:szCs w:val="20"/>
          <w:lang w:val="es-CO"/>
        </w:rPr>
        <w:t xml:space="preserve"> y </w:t>
      </w:r>
      <w:r w:rsidR="00AB61A1" w:rsidRPr="00AB61A1">
        <w:rPr>
          <w:rFonts w:ascii="Verdana" w:eastAsia="Verdana" w:hAnsi="Verdana" w:cs="Verdana"/>
          <w:sz w:val="20"/>
          <w:szCs w:val="20"/>
          <w:lang w:val="es-CO"/>
        </w:rPr>
        <w:t>evaluará el impacto potencial de la donación en la comunidad y en la imagen de la Empresa</w:t>
      </w:r>
      <w:r w:rsidR="00B34508">
        <w:rPr>
          <w:rFonts w:ascii="Verdana" w:eastAsia="Verdana" w:hAnsi="Verdana" w:cs="Verdana"/>
          <w:sz w:val="20"/>
          <w:szCs w:val="20"/>
          <w:lang w:val="es-CO"/>
        </w:rPr>
        <w:t>. Además, tendrá en cuenta para su aprobación</w:t>
      </w:r>
      <w:r w:rsidR="005D533D">
        <w:rPr>
          <w:rFonts w:ascii="Verdana" w:eastAsia="Verdana" w:hAnsi="Verdana" w:cs="Verdana"/>
          <w:sz w:val="20"/>
          <w:szCs w:val="20"/>
          <w:lang w:val="es-CO"/>
        </w:rPr>
        <w:t xml:space="preserve"> el análisis de riesgos e impactos realizado por el Analista Junior de Riesgos</w:t>
      </w:r>
      <w:r w:rsidR="00855149">
        <w:rPr>
          <w:rFonts w:ascii="Verdana" w:eastAsia="Verdana" w:hAnsi="Verdana" w:cs="Verdana"/>
          <w:sz w:val="20"/>
          <w:szCs w:val="20"/>
          <w:lang w:val="es-CO"/>
        </w:rPr>
        <w:t xml:space="preserve">, y podrá </w:t>
      </w:r>
      <w:r w:rsidR="00AB61A1" w:rsidRPr="00AB61A1">
        <w:rPr>
          <w:rFonts w:ascii="Verdana" w:eastAsia="Verdana" w:hAnsi="Verdana" w:cs="Verdana"/>
          <w:sz w:val="20"/>
          <w:szCs w:val="20"/>
          <w:lang w:val="es-CO"/>
        </w:rPr>
        <w:t>hacer recomendaciones adicionales frente a la donación.</w:t>
      </w:r>
    </w:p>
    <w:p w14:paraId="095C835E" w14:textId="69A6879C" w:rsidR="00FF5F4A" w:rsidRPr="00ED2E77" w:rsidRDefault="00FF5F4A" w:rsidP="00ED2E77">
      <w:pPr>
        <w:pStyle w:val="Ttulo1"/>
        <w:numPr>
          <w:ilvl w:val="3"/>
          <w:numId w:val="28"/>
        </w:numPr>
        <w:spacing w:before="120" w:after="120"/>
        <w:ind w:left="1021" w:hanging="454"/>
        <w:jc w:val="both"/>
        <w:rPr>
          <w:rFonts w:ascii="Verdana" w:hAnsi="Verdana"/>
          <w:sz w:val="20"/>
          <w:szCs w:val="20"/>
          <w:lang w:val="es-CO" w:eastAsia="en-US"/>
        </w:rPr>
      </w:pPr>
      <w:bookmarkStart w:id="32" w:name="_Toc193119143"/>
      <w:r w:rsidRPr="00ED2E77">
        <w:rPr>
          <w:rFonts w:ascii="Verdana" w:hAnsi="Verdana"/>
          <w:sz w:val="20"/>
          <w:szCs w:val="20"/>
          <w:lang w:val="es-CO" w:eastAsia="en-US"/>
        </w:rPr>
        <w:t>Registro y documentación de las donaciones</w:t>
      </w:r>
      <w:bookmarkEnd w:id="32"/>
    </w:p>
    <w:p w14:paraId="041360D1" w14:textId="2AB86DA8" w:rsidR="005A621F" w:rsidRDefault="003E0941" w:rsidP="00ED2E77">
      <w:pPr>
        <w:tabs>
          <w:tab w:val="left" w:pos="821"/>
        </w:tabs>
        <w:spacing w:before="120" w:after="120" w:line="276" w:lineRule="auto"/>
        <w:ind w:right="102"/>
        <w:jc w:val="both"/>
        <w:rPr>
          <w:rFonts w:ascii="Verdana" w:eastAsia="Verdana" w:hAnsi="Verdana" w:cs="Verdana"/>
          <w:sz w:val="20"/>
          <w:szCs w:val="20"/>
          <w:lang w:val="es-CO"/>
        </w:rPr>
      </w:pPr>
      <w:r w:rsidRPr="00FF5F4A">
        <w:rPr>
          <w:rFonts w:ascii="Verdana" w:eastAsia="Verdana" w:hAnsi="Verdana" w:cs="Verdana"/>
          <w:sz w:val="20"/>
          <w:szCs w:val="20"/>
          <w:lang w:val="es-CO"/>
        </w:rPr>
        <w:t xml:space="preserve">El equipo de Contabilidad registrará </w:t>
      </w:r>
      <w:r w:rsidR="005A621F" w:rsidRPr="00FF5F4A">
        <w:rPr>
          <w:rFonts w:ascii="Verdana" w:eastAsia="Verdana" w:hAnsi="Verdana" w:cs="Verdana"/>
          <w:sz w:val="20"/>
          <w:szCs w:val="20"/>
          <w:lang w:val="es-CO"/>
        </w:rPr>
        <w:t xml:space="preserve">la donación en los libros contables de la </w:t>
      </w:r>
      <w:r w:rsidRPr="00FF5F4A">
        <w:rPr>
          <w:rFonts w:ascii="Verdana" w:eastAsia="Verdana" w:hAnsi="Verdana" w:cs="Verdana"/>
          <w:sz w:val="20"/>
          <w:szCs w:val="20"/>
          <w:lang w:val="es-CO"/>
        </w:rPr>
        <w:t>E</w:t>
      </w:r>
      <w:r w:rsidR="005A621F" w:rsidRPr="00FF5F4A">
        <w:rPr>
          <w:rFonts w:ascii="Verdana" w:eastAsia="Verdana" w:hAnsi="Verdana" w:cs="Verdana"/>
          <w:sz w:val="20"/>
          <w:szCs w:val="20"/>
          <w:lang w:val="es-CO"/>
        </w:rPr>
        <w:t>mpresa</w:t>
      </w:r>
      <w:r w:rsidR="00D05CBF" w:rsidRPr="00FF5F4A">
        <w:rPr>
          <w:rFonts w:ascii="Verdana" w:eastAsia="Verdana" w:hAnsi="Verdana" w:cs="Verdana"/>
          <w:sz w:val="20"/>
          <w:szCs w:val="20"/>
          <w:lang w:val="es-CO"/>
        </w:rPr>
        <w:t xml:space="preserve"> y emitirá</w:t>
      </w:r>
      <w:r w:rsidR="008F0F4D" w:rsidRPr="00FF5F4A">
        <w:rPr>
          <w:rFonts w:ascii="Verdana" w:eastAsia="Verdana" w:hAnsi="Verdana" w:cs="Verdana"/>
          <w:sz w:val="20"/>
          <w:szCs w:val="20"/>
          <w:lang w:val="es-CO"/>
        </w:rPr>
        <w:t xml:space="preserve"> y solicitará</w:t>
      </w:r>
      <w:r w:rsidR="00D05CBF" w:rsidRPr="00FF5F4A">
        <w:rPr>
          <w:rFonts w:ascii="Verdana" w:eastAsia="Verdana" w:hAnsi="Verdana" w:cs="Verdana"/>
          <w:sz w:val="20"/>
          <w:szCs w:val="20"/>
          <w:lang w:val="es-CO"/>
        </w:rPr>
        <w:t xml:space="preserve"> </w:t>
      </w:r>
      <w:r w:rsidR="008F0F4D" w:rsidRPr="00FF5F4A">
        <w:rPr>
          <w:rFonts w:ascii="Verdana" w:eastAsia="Verdana" w:hAnsi="Verdana" w:cs="Verdana"/>
          <w:sz w:val="20"/>
          <w:szCs w:val="20"/>
          <w:lang w:val="es-CO"/>
        </w:rPr>
        <w:t xml:space="preserve">al beneficiario </w:t>
      </w:r>
      <w:r w:rsidR="005A621F" w:rsidRPr="00FF5F4A">
        <w:rPr>
          <w:rFonts w:ascii="Verdana" w:eastAsia="Verdana" w:hAnsi="Verdana" w:cs="Verdana"/>
          <w:sz w:val="20"/>
          <w:szCs w:val="20"/>
          <w:lang w:val="es-CO"/>
        </w:rPr>
        <w:t>un certificado de donación que acredite la transferencia de bienes o fondos.</w:t>
      </w:r>
    </w:p>
    <w:p w14:paraId="451E5F01" w14:textId="19BA4BFF" w:rsidR="002245E5" w:rsidRPr="00ED2E77" w:rsidRDefault="005A621F" w:rsidP="00ED2E77">
      <w:pPr>
        <w:pStyle w:val="Ttulo1"/>
        <w:numPr>
          <w:ilvl w:val="3"/>
          <w:numId w:val="28"/>
        </w:numPr>
        <w:spacing w:before="120" w:after="120"/>
        <w:ind w:left="1021" w:hanging="454"/>
        <w:jc w:val="both"/>
        <w:rPr>
          <w:rFonts w:ascii="Verdana" w:hAnsi="Verdana"/>
          <w:sz w:val="20"/>
          <w:szCs w:val="20"/>
          <w:lang w:val="es-CO" w:eastAsia="en-US"/>
        </w:rPr>
      </w:pPr>
      <w:bookmarkStart w:id="33" w:name="_Toc193119144"/>
      <w:r w:rsidRPr="00ED2E77">
        <w:rPr>
          <w:rFonts w:ascii="Verdana" w:hAnsi="Verdana"/>
          <w:sz w:val="20"/>
          <w:szCs w:val="20"/>
          <w:lang w:val="es-CO" w:eastAsia="en-US"/>
        </w:rPr>
        <w:t>Entrega d</w:t>
      </w:r>
      <w:r w:rsidR="00B473D1" w:rsidRPr="00ED2E77">
        <w:rPr>
          <w:rFonts w:ascii="Verdana" w:hAnsi="Verdana"/>
          <w:sz w:val="20"/>
          <w:szCs w:val="20"/>
          <w:lang w:val="es-CO" w:eastAsia="en-US"/>
        </w:rPr>
        <w:t>e las donaciones</w:t>
      </w:r>
      <w:bookmarkEnd w:id="33"/>
    </w:p>
    <w:p w14:paraId="262A785B" w14:textId="145C2CD5" w:rsidR="005A621F" w:rsidRPr="002245E5" w:rsidRDefault="00F9450F" w:rsidP="00ED2E77">
      <w:pPr>
        <w:tabs>
          <w:tab w:val="left" w:pos="821"/>
        </w:tabs>
        <w:spacing w:before="120" w:after="120" w:line="276" w:lineRule="auto"/>
        <w:ind w:right="102"/>
        <w:jc w:val="both"/>
        <w:rPr>
          <w:rFonts w:ascii="Verdana" w:eastAsia="Verdana" w:hAnsi="Verdana" w:cs="Verdana"/>
          <w:sz w:val="20"/>
          <w:szCs w:val="20"/>
          <w:lang w:val="es-CO"/>
        </w:rPr>
      </w:pPr>
      <w:r w:rsidRPr="002245E5">
        <w:rPr>
          <w:rFonts w:ascii="Verdana" w:eastAsia="Verdana" w:hAnsi="Verdana" w:cs="Verdana"/>
          <w:sz w:val="20"/>
          <w:szCs w:val="20"/>
          <w:lang w:val="es-CO"/>
        </w:rPr>
        <w:t>El</w:t>
      </w:r>
      <w:r w:rsidR="002245E5">
        <w:rPr>
          <w:rFonts w:ascii="Verdana" w:eastAsia="Verdana" w:hAnsi="Verdana" w:cs="Verdana"/>
          <w:sz w:val="20"/>
          <w:szCs w:val="20"/>
          <w:lang w:val="es-CO"/>
        </w:rPr>
        <w:t xml:space="preserve"> equipo base que haya solicitado </w:t>
      </w:r>
      <w:r w:rsidR="005D7673">
        <w:rPr>
          <w:rFonts w:ascii="Verdana" w:eastAsia="Verdana" w:hAnsi="Verdana" w:cs="Verdana"/>
          <w:sz w:val="20"/>
          <w:szCs w:val="20"/>
          <w:lang w:val="es-CO"/>
        </w:rPr>
        <w:t>la donación, una vez recibida la aprobación del</w:t>
      </w:r>
      <w:r w:rsidRPr="002245E5">
        <w:rPr>
          <w:rFonts w:ascii="Verdana" w:eastAsia="Verdana" w:hAnsi="Verdana" w:cs="Verdana"/>
          <w:sz w:val="20"/>
          <w:szCs w:val="20"/>
          <w:lang w:val="es-CO"/>
        </w:rPr>
        <w:t xml:space="preserve"> Comité de Ética</w:t>
      </w:r>
      <w:r w:rsidR="00E45538">
        <w:rPr>
          <w:rFonts w:ascii="Verdana" w:eastAsia="Verdana" w:hAnsi="Verdana" w:cs="Verdana"/>
          <w:sz w:val="20"/>
          <w:szCs w:val="20"/>
          <w:lang w:val="es-CO"/>
        </w:rPr>
        <w:t>,</w:t>
      </w:r>
      <w:r w:rsidRPr="002245E5">
        <w:rPr>
          <w:rFonts w:ascii="Verdana" w:eastAsia="Verdana" w:hAnsi="Verdana" w:cs="Verdana"/>
          <w:sz w:val="20"/>
          <w:szCs w:val="20"/>
          <w:lang w:val="es-CO"/>
        </w:rPr>
        <w:t xml:space="preserve"> coord</w:t>
      </w:r>
      <w:r w:rsidR="00496949" w:rsidRPr="002245E5">
        <w:rPr>
          <w:rFonts w:ascii="Verdana" w:eastAsia="Verdana" w:hAnsi="Verdana" w:cs="Verdana"/>
          <w:sz w:val="20"/>
          <w:szCs w:val="20"/>
          <w:lang w:val="es-CO"/>
        </w:rPr>
        <w:t xml:space="preserve">inará con el equipo Administrativo y Financiero la entrega </w:t>
      </w:r>
      <w:r w:rsidR="005A621F" w:rsidRPr="002245E5">
        <w:rPr>
          <w:rFonts w:ascii="Verdana" w:eastAsia="Verdana" w:hAnsi="Verdana" w:cs="Verdana"/>
          <w:sz w:val="20"/>
          <w:szCs w:val="20"/>
          <w:lang w:val="es-CO"/>
        </w:rPr>
        <w:t>física de los bienes o la transferencia de fondos al beneficiario.</w:t>
      </w:r>
    </w:p>
    <w:p w14:paraId="34523AF9" w14:textId="71DBAF92" w:rsidR="005D7673" w:rsidRPr="00ED2E77" w:rsidRDefault="00B473D1" w:rsidP="00ED2E77">
      <w:pPr>
        <w:pStyle w:val="Ttulo1"/>
        <w:numPr>
          <w:ilvl w:val="3"/>
          <w:numId w:val="28"/>
        </w:numPr>
        <w:spacing w:before="120" w:after="120"/>
        <w:ind w:left="1021" w:hanging="454"/>
        <w:jc w:val="both"/>
        <w:rPr>
          <w:rFonts w:ascii="Verdana" w:hAnsi="Verdana"/>
          <w:sz w:val="20"/>
          <w:szCs w:val="20"/>
          <w:lang w:val="es-CO" w:eastAsia="en-US"/>
        </w:rPr>
      </w:pPr>
      <w:bookmarkStart w:id="34" w:name="_Toc193119145"/>
      <w:r w:rsidRPr="00ED2E77">
        <w:rPr>
          <w:rFonts w:ascii="Verdana" w:hAnsi="Verdana"/>
          <w:sz w:val="20"/>
          <w:szCs w:val="20"/>
          <w:lang w:val="es-CO" w:eastAsia="en-US"/>
        </w:rPr>
        <w:t>Seguimiento y monitoreo a las do</w:t>
      </w:r>
      <w:r w:rsidR="00E45538" w:rsidRPr="00ED2E77">
        <w:rPr>
          <w:rFonts w:ascii="Verdana" w:hAnsi="Verdana"/>
          <w:sz w:val="20"/>
          <w:szCs w:val="20"/>
          <w:lang w:val="es-CO" w:eastAsia="en-US"/>
        </w:rPr>
        <w:t>naciones</w:t>
      </w:r>
      <w:bookmarkEnd w:id="34"/>
    </w:p>
    <w:p w14:paraId="0D5ECE4B" w14:textId="77E93CB4" w:rsidR="00E54631" w:rsidRPr="00ED2E77" w:rsidRDefault="0040581B" w:rsidP="00ED2E77">
      <w:pPr>
        <w:tabs>
          <w:tab w:val="left" w:pos="821"/>
        </w:tabs>
        <w:spacing w:before="120" w:after="120" w:line="276" w:lineRule="auto"/>
        <w:ind w:right="102"/>
        <w:jc w:val="both"/>
        <w:rPr>
          <w:rFonts w:ascii="Verdana" w:eastAsia="Verdana" w:hAnsi="Verdana" w:cs="Verdana"/>
          <w:sz w:val="20"/>
          <w:szCs w:val="20"/>
          <w:lang w:val="es-CO"/>
        </w:rPr>
      </w:pPr>
      <w:r w:rsidRPr="00ED2E77">
        <w:rPr>
          <w:rFonts w:ascii="Verdana" w:eastAsia="Verdana" w:hAnsi="Verdana" w:cs="Verdana"/>
          <w:sz w:val="20"/>
          <w:szCs w:val="20"/>
          <w:lang w:val="es-CO"/>
        </w:rPr>
        <w:lastRenderedPageBreak/>
        <w:t>El Oficial de Cumplimiento</w:t>
      </w:r>
      <w:r w:rsidR="00BB006D" w:rsidRPr="00ED2E77">
        <w:rPr>
          <w:rFonts w:ascii="Verdana" w:eastAsia="Verdana" w:hAnsi="Verdana" w:cs="Verdana"/>
          <w:sz w:val="20"/>
          <w:szCs w:val="20"/>
          <w:lang w:val="es-CO"/>
        </w:rPr>
        <w:t xml:space="preserve"> </w:t>
      </w:r>
      <w:r w:rsidR="00E45538" w:rsidRPr="00ED2E77">
        <w:rPr>
          <w:rFonts w:ascii="Verdana" w:eastAsia="Verdana" w:hAnsi="Verdana" w:cs="Verdana"/>
          <w:sz w:val="20"/>
          <w:szCs w:val="20"/>
          <w:lang w:val="es-CO"/>
        </w:rPr>
        <w:t>podrá supervisar</w:t>
      </w:r>
      <w:r w:rsidRPr="00ED2E77">
        <w:rPr>
          <w:rFonts w:ascii="Verdana" w:eastAsia="Verdana" w:hAnsi="Verdana" w:cs="Verdana"/>
          <w:sz w:val="20"/>
          <w:szCs w:val="20"/>
          <w:lang w:val="es-CO"/>
        </w:rPr>
        <w:t xml:space="preserve"> las donaciones otorgadas. Este seguimiento podría incluir solicitudes de estados financieros</w:t>
      </w:r>
      <w:r w:rsidR="00DB00C1" w:rsidRPr="00ED2E77">
        <w:rPr>
          <w:rFonts w:ascii="Verdana" w:eastAsia="Verdana" w:hAnsi="Verdana" w:cs="Verdana"/>
          <w:sz w:val="20"/>
          <w:szCs w:val="20"/>
          <w:lang w:val="es-CO"/>
        </w:rPr>
        <w:t xml:space="preserve">, </w:t>
      </w:r>
      <w:r w:rsidRPr="00ED2E77">
        <w:rPr>
          <w:rFonts w:ascii="Verdana" w:eastAsia="Verdana" w:hAnsi="Verdana" w:cs="Verdana"/>
          <w:sz w:val="20"/>
          <w:szCs w:val="20"/>
          <w:lang w:val="es-CO"/>
        </w:rPr>
        <w:t>la confirmación de la recepción de recursos</w:t>
      </w:r>
      <w:r w:rsidR="00787220" w:rsidRPr="00ED2E77">
        <w:rPr>
          <w:rFonts w:ascii="Verdana" w:eastAsia="Verdana" w:hAnsi="Verdana" w:cs="Verdana"/>
          <w:sz w:val="20"/>
          <w:szCs w:val="20"/>
          <w:lang w:val="es-CO"/>
        </w:rPr>
        <w:t>, auditorías anuales para asegurar el cumplimiento del procedimiento de aprobación de donaciones</w:t>
      </w:r>
      <w:r w:rsidR="00AC59D2" w:rsidRPr="00ED2E77">
        <w:rPr>
          <w:rFonts w:ascii="Verdana" w:eastAsia="Verdana" w:hAnsi="Verdana" w:cs="Verdana"/>
          <w:sz w:val="20"/>
          <w:szCs w:val="20"/>
          <w:lang w:val="es-CO"/>
        </w:rPr>
        <w:t xml:space="preserve">, </w:t>
      </w:r>
      <w:r w:rsidR="00BF192C" w:rsidRPr="00ED2E77">
        <w:rPr>
          <w:rFonts w:ascii="Verdana" w:eastAsia="Verdana" w:hAnsi="Verdana" w:cs="Verdana"/>
          <w:sz w:val="20"/>
          <w:szCs w:val="20"/>
          <w:lang w:val="es-CO"/>
        </w:rPr>
        <w:t>verificación de los impactos y resultados generados</w:t>
      </w:r>
      <w:r w:rsidRPr="00ED2E77">
        <w:rPr>
          <w:rFonts w:ascii="Verdana" w:eastAsia="Verdana" w:hAnsi="Verdana" w:cs="Verdana"/>
          <w:sz w:val="20"/>
          <w:szCs w:val="20"/>
          <w:lang w:val="es-CO"/>
        </w:rPr>
        <w:t xml:space="preserve"> y </w:t>
      </w:r>
      <w:r w:rsidR="00E54631" w:rsidRPr="00ED2E77">
        <w:rPr>
          <w:rFonts w:ascii="Verdana" w:eastAsia="Verdana" w:hAnsi="Verdana" w:cs="Verdana"/>
          <w:sz w:val="20"/>
          <w:szCs w:val="20"/>
          <w:lang w:val="es-CO"/>
        </w:rPr>
        <w:t>que la donación se utilice para los fines declarados</w:t>
      </w:r>
      <w:r w:rsidR="00AC59D2" w:rsidRPr="00ED2E77">
        <w:rPr>
          <w:rFonts w:ascii="Verdana" w:eastAsia="Verdana" w:hAnsi="Verdana" w:cs="Verdana"/>
          <w:sz w:val="20"/>
          <w:szCs w:val="20"/>
          <w:lang w:val="es-CO"/>
        </w:rPr>
        <w:t>.</w:t>
      </w:r>
    </w:p>
    <w:p w14:paraId="7C1734CE" w14:textId="66DDE1DC" w:rsidR="00A7573A" w:rsidRPr="00ED2E77" w:rsidRDefault="00904995" w:rsidP="00ED2E77">
      <w:pPr>
        <w:pStyle w:val="Ttulo1"/>
        <w:numPr>
          <w:ilvl w:val="1"/>
          <w:numId w:val="28"/>
        </w:numPr>
        <w:spacing w:before="120" w:after="120"/>
        <w:ind w:left="794" w:hanging="454"/>
        <w:jc w:val="both"/>
        <w:rPr>
          <w:rFonts w:ascii="Verdana" w:eastAsia="Verdana" w:hAnsi="Verdana" w:cs="Verdana"/>
          <w:sz w:val="20"/>
          <w:szCs w:val="20"/>
        </w:rPr>
      </w:pPr>
      <w:r w:rsidRPr="00DB12D1">
        <w:rPr>
          <w:rFonts w:ascii="Verdana" w:eastAsia="Verdana" w:hAnsi="Verdana" w:cs="Verdana"/>
          <w:sz w:val="20"/>
          <w:szCs w:val="20"/>
        </w:rPr>
        <w:t xml:space="preserve"> </w:t>
      </w:r>
      <w:bookmarkStart w:id="35" w:name="_Toc193119146"/>
      <w:r w:rsidR="00F23AF8" w:rsidRPr="00DB12D1">
        <w:rPr>
          <w:rFonts w:ascii="Verdana" w:eastAsia="Verdana" w:hAnsi="Verdana" w:cs="Verdana"/>
          <w:sz w:val="20"/>
          <w:szCs w:val="20"/>
        </w:rPr>
        <w:t>POLÍTICA DE RECHAZO ABSOLUTO AL FRAUDE, LA CORRUPCIÓN Y EL</w:t>
      </w:r>
      <w:r w:rsidRPr="00DB12D1">
        <w:rPr>
          <w:rFonts w:ascii="Verdana" w:eastAsia="Verdana" w:hAnsi="Verdana" w:cs="Verdana"/>
          <w:sz w:val="20"/>
          <w:szCs w:val="20"/>
        </w:rPr>
        <w:t xml:space="preserve"> </w:t>
      </w:r>
      <w:r w:rsidR="00F23AF8" w:rsidRPr="00DB12D1">
        <w:rPr>
          <w:rFonts w:ascii="Verdana" w:eastAsia="Verdana" w:hAnsi="Verdana" w:cs="Verdana"/>
          <w:sz w:val="20"/>
          <w:szCs w:val="20"/>
        </w:rPr>
        <w:t>SOBORNO</w:t>
      </w:r>
      <w:bookmarkEnd w:id="35"/>
      <w:r w:rsidR="00F23AF8" w:rsidRPr="00DB12D1">
        <w:rPr>
          <w:rFonts w:ascii="Verdana" w:eastAsia="Verdana" w:hAnsi="Verdana" w:cs="Verdana"/>
          <w:sz w:val="20"/>
          <w:szCs w:val="20"/>
        </w:rPr>
        <w:t xml:space="preserve"> </w:t>
      </w:r>
    </w:p>
    <w:p w14:paraId="5ABB0934" w14:textId="0ECE50F2" w:rsidR="00904995" w:rsidRPr="00ED2E77" w:rsidRDefault="00904995" w:rsidP="00ED2E77">
      <w:pPr>
        <w:pStyle w:val="Ttulo1"/>
        <w:numPr>
          <w:ilvl w:val="2"/>
          <w:numId w:val="28"/>
        </w:numPr>
        <w:spacing w:before="120" w:after="120"/>
        <w:ind w:left="908" w:hanging="454"/>
        <w:jc w:val="both"/>
        <w:rPr>
          <w:rFonts w:ascii="Verdana" w:hAnsi="Verdana"/>
          <w:sz w:val="20"/>
          <w:szCs w:val="20"/>
          <w:lang w:val="es-CO" w:eastAsia="en-US"/>
        </w:rPr>
      </w:pPr>
      <w:bookmarkStart w:id="36" w:name="_Toc193119147"/>
      <w:r w:rsidRPr="00ED2E77">
        <w:rPr>
          <w:rFonts w:ascii="Verdana" w:hAnsi="Verdana"/>
          <w:sz w:val="20"/>
          <w:szCs w:val="20"/>
          <w:lang w:val="es-CO" w:eastAsia="en-US"/>
        </w:rPr>
        <w:t>Objetivo</w:t>
      </w:r>
      <w:bookmarkEnd w:id="36"/>
    </w:p>
    <w:p w14:paraId="7DFEB6CE" w14:textId="2B278F7B" w:rsidR="004433E7" w:rsidRPr="00ED2E77" w:rsidRDefault="004433E7" w:rsidP="00ED2E77">
      <w:pPr>
        <w:tabs>
          <w:tab w:val="left" w:pos="821"/>
        </w:tabs>
        <w:spacing w:before="120" w:after="120" w:line="276" w:lineRule="auto"/>
        <w:ind w:right="102"/>
        <w:jc w:val="both"/>
        <w:rPr>
          <w:rFonts w:ascii="Verdana" w:eastAsia="Verdana" w:hAnsi="Verdana" w:cs="Verdana"/>
          <w:sz w:val="20"/>
          <w:szCs w:val="20"/>
          <w:lang w:val="es-CO"/>
        </w:rPr>
      </w:pPr>
      <w:r w:rsidRPr="00ED2E77">
        <w:rPr>
          <w:rFonts w:ascii="Verdana" w:eastAsia="Verdana" w:hAnsi="Verdana" w:cs="Verdana"/>
          <w:sz w:val="20"/>
          <w:szCs w:val="20"/>
          <w:lang w:val="es-CO"/>
        </w:rPr>
        <w:t xml:space="preserve">Esta política tiene como objetivo definir los lineamientos corporativos para el comportamiento de los </w:t>
      </w:r>
      <w:r w:rsidR="000C6575" w:rsidRPr="00ED2E77">
        <w:rPr>
          <w:rFonts w:ascii="Verdana" w:eastAsia="Verdana" w:hAnsi="Verdana" w:cs="Verdana"/>
          <w:sz w:val="20"/>
          <w:szCs w:val="20"/>
          <w:lang w:val="es-CO"/>
        </w:rPr>
        <w:t>integrante</w:t>
      </w:r>
      <w:r w:rsidRPr="00ED2E77">
        <w:rPr>
          <w:rFonts w:ascii="Verdana" w:eastAsia="Verdana" w:hAnsi="Verdana" w:cs="Verdana"/>
          <w:sz w:val="20"/>
          <w:szCs w:val="20"/>
          <w:lang w:val="es-CO"/>
        </w:rPr>
        <w:t xml:space="preserve">s, administradores, </w:t>
      </w:r>
      <w:r w:rsidR="00C91D98" w:rsidRPr="00ED2E77">
        <w:rPr>
          <w:rFonts w:ascii="Verdana" w:eastAsia="Verdana" w:hAnsi="Verdana" w:cs="Verdana"/>
          <w:sz w:val="20"/>
          <w:szCs w:val="20"/>
          <w:lang w:val="es-CO"/>
        </w:rPr>
        <w:t>gerentes</w:t>
      </w:r>
      <w:r w:rsidRPr="00ED2E77">
        <w:rPr>
          <w:rFonts w:ascii="Verdana" w:eastAsia="Verdana" w:hAnsi="Verdana" w:cs="Verdana"/>
          <w:sz w:val="20"/>
          <w:szCs w:val="20"/>
          <w:lang w:val="es-CO"/>
        </w:rPr>
        <w:t xml:space="preserve"> y terceros relacionados con SETI S.A.S. Esto se hace para reducir la probabilidad de que ocurran situaciones relacionadas con el riesgo de fraude, soborno y corrupción. Además, esta política confirma el compromiso de la </w:t>
      </w:r>
      <w:r w:rsidR="00C91D98" w:rsidRPr="00ED2E77">
        <w:rPr>
          <w:rFonts w:ascii="Verdana" w:eastAsia="Verdana" w:hAnsi="Verdana" w:cs="Verdana"/>
          <w:sz w:val="20"/>
          <w:szCs w:val="20"/>
          <w:lang w:val="es-CO"/>
        </w:rPr>
        <w:t>Empresa</w:t>
      </w:r>
      <w:r w:rsidRPr="00ED2E77">
        <w:rPr>
          <w:rFonts w:ascii="Verdana" w:eastAsia="Verdana" w:hAnsi="Verdana" w:cs="Verdana"/>
          <w:sz w:val="20"/>
          <w:szCs w:val="20"/>
          <w:lang w:val="es-CO"/>
        </w:rPr>
        <w:t xml:space="preserve"> con la promoción de valores morales y la total condena de cualquier comportamiento que pueda perjudicar la reputación de la organización.</w:t>
      </w:r>
    </w:p>
    <w:p w14:paraId="5F637149" w14:textId="5B1248AC" w:rsidR="00C91D98" w:rsidRPr="00ED2E77" w:rsidRDefault="00C91D98" w:rsidP="00ED2E77">
      <w:pPr>
        <w:pStyle w:val="Ttulo1"/>
        <w:numPr>
          <w:ilvl w:val="2"/>
          <w:numId w:val="28"/>
        </w:numPr>
        <w:spacing w:before="120" w:after="120"/>
        <w:ind w:left="908" w:hanging="454"/>
        <w:jc w:val="both"/>
        <w:rPr>
          <w:rFonts w:ascii="Verdana" w:hAnsi="Verdana"/>
          <w:sz w:val="20"/>
          <w:szCs w:val="20"/>
          <w:lang w:val="es-CO" w:eastAsia="en-US"/>
        </w:rPr>
      </w:pPr>
      <w:bookmarkStart w:id="37" w:name="_Toc193119148"/>
      <w:r w:rsidRPr="00ED2E77">
        <w:rPr>
          <w:rFonts w:ascii="Verdana" w:hAnsi="Verdana"/>
          <w:sz w:val="20"/>
          <w:szCs w:val="20"/>
          <w:lang w:val="es-CO" w:eastAsia="en-US"/>
        </w:rPr>
        <w:t>Alcance</w:t>
      </w:r>
      <w:bookmarkEnd w:id="37"/>
    </w:p>
    <w:p w14:paraId="11C1118A" w14:textId="1764C12A" w:rsidR="004433E7" w:rsidRDefault="000C6575" w:rsidP="00ED2E77">
      <w:pPr>
        <w:spacing w:before="120" w:after="120" w:line="276" w:lineRule="auto"/>
        <w:ind w:right="102"/>
        <w:jc w:val="both"/>
        <w:rPr>
          <w:rFonts w:ascii="Verdana" w:eastAsia="Verdana" w:hAnsi="Verdana" w:cs="Verdana"/>
          <w:color w:val="000000"/>
          <w:sz w:val="20"/>
          <w:szCs w:val="20"/>
        </w:rPr>
      </w:pPr>
      <w:r w:rsidRPr="00063741">
        <w:rPr>
          <w:rFonts w:ascii="Verdana" w:eastAsia="Verdana" w:hAnsi="Verdana" w:cs="Verdana"/>
          <w:color w:val="000000"/>
          <w:sz w:val="20"/>
          <w:szCs w:val="20"/>
        </w:rPr>
        <w:t xml:space="preserve">La presente política se aplica a todos los </w:t>
      </w:r>
      <w:r w:rsidR="003F42BA" w:rsidRPr="00063741">
        <w:rPr>
          <w:rFonts w:ascii="Verdana" w:eastAsia="Verdana" w:hAnsi="Verdana" w:cs="Verdana"/>
          <w:color w:val="000000"/>
          <w:sz w:val="20"/>
          <w:szCs w:val="20"/>
        </w:rPr>
        <w:t>integrant</w:t>
      </w:r>
      <w:r w:rsidRPr="00063741">
        <w:rPr>
          <w:rFonts w:ascii="Verdana" w:eastAsia="Verdana" w:hAnsi="Verdana" w:cs="Verdana"/>
          <w:color w:val="000000"/>
          <w:sz w:val="20"/>
          <w:szCs w:val="20"/>
        </w:rPr>
        <w:t>es, clientes, proveedores y terceros relacionados con SETI S.A.S, ya sea en Colombia o en el extranjero, durante la vigencia de sus servicios.</w:t>
      </w:r>
    </w:p>
    <w:p w14:paraId="2502FA8B" w14:textId="7B94C4B9" w:rsidR="00470A40" w:rsidRDefault="00470A40" w:rsidP="00ED2E77">
      <w:pPr>
        <w:spacing w:before="120" w:after="120" w:line="276" w:lineRule="auto"/>
        <w:ind w:right="102"/>
        <w:jc w:val="both"/>
        <w:rPr>
          <w:rFonts w:ascii="Verdana" w:eastAsia="Verdana" w:hAnsi="Verdana" w:cs="Verdana"/>
          <w:color w:val="000000"/>
          <w:sz w:val="20"/>
          <w:szCs w:val="20"/>
        </w:rPr>
      </w:pPr>
      <w:r>
        <w:rPr>
          <w:rFonts w:ascii="Verdana" w:eastAsia="Verdana" w:hAnsi="Verdana" w:cs="Verdana"/>
          <w:color w:val="000000"/>
          <w:sz w:val="20"/>
          <w:szCs w:val="20"/>
        </w:rPr>
        <w:t xml:space="preserve">Así, </w:t>
      </w:r>
      <w:r w:rsidR="00E257EF">
        <w:rPr>
          <w:rFonts w:ascii="Verdana" w:eastAsia="Verdana" w:hAnsi="Verdana" w:cs="Verdana"/>
          <w:color w:val="000000"/>
          <w:sz w:val="20"/>
          <w:szCs w:val="20"/>
        </w:rPr>
        <w:t>esta política incluye los siguientes tipos de fraude:</w:t>
      </w:r>
    </w:p>
    <w:p w14:paraId="1D66C0E4" w14:textId="3A7C2CAB" w:rsidR="00E257EF" w:rsidRDefault="00E257EF" w:rsidP="00ED2E77">
      <w:pPr>
        <w:pStyle w:val="Prrafodelista"/>
        <w:numPr>
          <w:ilvl w:val="0"/>
          <w:numId w:val="22"/>
        </w:numPr>
        <w:spacing w:before="120" w:after="120" w:line="276" w:lineRule="auto"/>
        <w:ind w:right="102"/>
        <w:rPr>
          <w:rFonts w:ascii="Verdana" w:eastAsia="Verdana" w:hAnsi="Verdana" w:cs="Verdana"/>
          <w:color w:val="000000"/>
          <w:sz w:val="20"/>
          <w:szCs w:val="20"/>
        </w:rPr>
      </w:pPr>
      <w:r w:rsidRPr="00FE63C8">
        <w:rPr>
          <w:rFonts w:ascii="Verdana" w:eastAsia="Verdana" w:hAnsi="Verdana" w:cs="Verdana"/>
          <w:b/>
          <w:bCs/>
          <w:color w:val="000000"/>
          <w:sz w:val="20"/>
          <w:szCs w:val="20"/>
        </w:rPr>
        <w:t>Fraude interno:</w:t>
      </w:r>
      <w:r>
        <w:rPr>
          <w:rFonts w:ascii="Verdana" w:eastAsia="Verdana" w:hAnsi="Verdana" w:cs="Verdana"/>
          <w:color w:val="000000"/>
          <w:sz w:val="20"/>
          <w:szCs w:val="20"/>
        </w:rPr>
        <w:t xml:space="preserve"> </w:t>
      </w:r>
      <w:r w:rsidR="00662D37">
        <w:rPr>
          <w:rFonts w:ascii="Verdana" w:eastAsia="Verdana" w:hAnsi="Verdana" w:cs="Verdana"/>
          <w:color w:val="000000"/>
          <w:sz w:val="20"/>
          <w:szCs w:val="20"/>
        </w:rPr>
        <w:t xml:space="preserve">Es cometido por personas dentro de la organización, como integrantes, directivos o cualquier persona con </w:t>
      </w:r>
      <w:r w:rsidR="00F617D6">
        <w:rPr>
          <w:rFonts w:ascii="Verdana" w:eastAsia="Verdana" w:hAnsi="Verdana" w:cs="Verdana"/>
          <w:color w:val="000000"/>
          <w:sz w:val="20"/>
          <w:szCs w:val="20"/>
        </w:rPr>
        <w:t xml:space="preserve">acceso a los recursos y sistemas de </w:t>
      </w:r>
      <w:r w:rsidR="00FE63C8">
        <w:rPr>
          <w:rFonts w:ascii="Verdana" w:eastAsia="Verdana" w:hAnsi="Verdana" w:cs="Verdana"/>
          <w:color w:val="000000"/>
          <w:sz w:val="20"/>
          <w:szCs w:val="20"/>
        </w:rPr>
        <w:t>SETI S.A.S.</w:t>
      </w:r>
    </w:p>
    <w:p w14:paraId="18B20056" w14:textId="69C95BB3" w:rsidR="00FE63C8" w:rsidRPr="00E257EF" w:rsidRDefault="00FE63C8" w:rsidP="00ED2E77">
      <w:pPr>
        <w:pStyle w:val="Prrafodelista"/>
        <w:numPr>
          <w:ilvl w:val="0"/>
          <w:numId w:val="22"/>
        </w:numPr>
        <w:spacing w:before="120" w:after="120" w:line="276" w:lineRule="auto"/>
        <w:ind w:right="102"/>
        <w:rPr>
          <w:rFonts w:ascii="Verdana" w:eastAsia="Verdana" w:hAnsi="Verdana" w:cs="Verdana"/>
          <w:color w:val="000000"/>
          <w:sz w:val="20"/>
          <w:szCs w:val="20"/>
        </w:rPr>
      </w:pPr>
      <w:r w:rsidRPr="00FE63C8">
        <w:rPr>
          <w:rFonts w:ascii="Verdana" w:eastAsia="Verdana" w:hAnsi="Verdana" w:cs="Verdana"/>
          <w:b/>
          <w:bCs/>
          <w:color w:val="000000"/>
          <w:sz w:val="20"/>
          <w:szCs w:val="20"/>
        </w:rPr>
        <w:t>Fraude externo:</w:t>
      </w:r>
      <w:r>
        <w:rPr>
          <w:rFonts w:ascii="Verdana" w:eastAsia="Verdana" w:hAnsi="Verdana" w:cs="Verdana"/>
          <w:color w:val="000000"/>
          <w:sz w:val="20"/>
          <w:szCs w:val="20"/>
        </w:rPr>
        <w:t xml:space="preserve"> Es </w:t>
      </w:r>
      <w:r w:rsidRPr="00FE63C8">
        <w:rPr>
          <w:rFonts w:ascii="Verdana" w:eastAsia="Verdana" w:hAnsi="Verdana" w:cs="Verdana"/>
          <w:color w:val="000000"/>
          <w:sz w:val="20"/>
          <w:szCs w:val="20"/>
        </w:rPr>
        <w:t>perpetrado por individuos o entidades fuera de la organización. Este tipo de fraude puede involucrar a clientes, proveedores, competidores o cualquier otra parte externa</w:t>
      </w:r>
      <w:r w:rsidR="00332D5A">
        <w:rPr>
          <w:rFonts w:ascii="Verdana" w:eastAsia="Verdana" w:hAnsi="Verdana" w:cs="Verdana"/>
          <w:color w:val="000000"/>
          <w:sz w:val="20"/>
          <w:szCs w:val="20"/>
        </w:rPr>
        <w:t>.</w:t>
      </w:r>
    </w:p>
    <w:p w14:paraId="5B32FEC8" w14:textId="05B4ABF7" w:rsidR="005A46A1" w:rsidRPr="00ED2E77" w:rsidRDefault="00D37953" w:rsidP="00ED2E77">
      <w:pPr>
        <w:pStyle w:val="Ttulo1"/>
        <w:numPr>
          <w:ilvl w:val="2"/>
          <w:numId w:val="28"/>
        </w:numPr>
        <w:spacing w:before="120" w:after="120"/>
        <w:ind w:left="908" w:hanging="454"/>
        <w:jc w:val="both"/>
        <w:rPr>
          <w:rFonts w:ascii="Verdana" w:hAnsi="Verdana"/>
          <w:sz w:val="20"/>
          <w:szCs w:val="20"/>
          <w:lang w:val="es-CO" w:eastAsia="en-US"/>
        </w:rPr>
      </w:pPr>
      <w:bookmarkStart w:id="38" w:name="_Toc193119149"/>
      <w:r w:rsidRPr="00ED2E77">
        <w:rPr>
          <w:rFonts w:ascii="Verdana" w:hAnsi="Verdana"/>
          <w:sz w:val="20"/>
          <w:szCs w:val="20"/>
          <w:lang w:val="es-CO" w:eastAsia="en-US"/>
        </w:rPr>
        <w:t>Consideraciones generales</w:t>
      </w:r>
      <w:bookmarkEnd w:id="38"/>
    </w:p>
    <w:p w14:paraId="72B0649F" w14:textId="6EEF5DA4" w:rsidR="003038D8" w:rsidRPr="00063741" w:rsidRDefault="00250DE2" w:rsidP="00332D5A">
      <w:pPr>
        <w:tabs>
          <w:tab w:val="left" w:pos="821"/>
        </w:tabs>
        <w:spacing w:before="120" w:after="120" w:line="276" w:lineRule="auto"/>
        <w:ind w:right="102"/>
        <w:jc w:val="both"/>
        <w:rPr>
          <w:rFonts w:ascii="Verdana" w:eastAsia="Verdana" w:hAnsi="Verdana" w:cs="Verdana"/>
          <w:color w:val="000000"/>
          <w:sz w:val="20"/>
          <w:szCs w:val="20"/>
        </w:rPr>
      </w:pPr>
      <w:r w:rsidRPr="00063741">
        <w:rPr>
          <w:rFonts w:ascii="Verdana" w:eastAsia="Verdana" w:hAnsi="Verdana" w:cs="Verdana"/>
          <w:color w:val="000000"/>
          <w:sz w:val="20"/>
          <w:szCs w:val="20"/>
        </w:rPr>
        <w:t xml:space="preserve">Como regla general, </w:t>
      </w:r>
      <w:r w:rsidR="001B5F00" w:rsidRPr="00063741">
        <w:rPr>
          <w:rFonts w:ascii="Verdana" w:eastAsia="Verdana" w:hAnsi="Verdana" w:cs="Verdana"/>
          <w:color w:val="000000"/>
          <w:sz w:val="20"/>
          <w:szCs w:val="20"/>
        </w:rPr>
        <w:t xml:space="preserve">SETI S.A.S. manifiesta su política de rechazo absoluto al fraude, la corrupción y el soborno. En consecuencia, </w:t>
      </w:r>
      <w:r w:rsidR="00F96C26" w:rsidRPr="00063741">
        <w:rPr>
          <w:rFonts w:ascii="Verdana" w:eastAsia="Verdana" w:hAnsi="Verdana" w:cs="Verdana"/>
          <w:color w:val="000000"/>
          <w:sz w:val="20"/>
          <w:szCs w:val="20"/>
        </w:rPr>
        <w:t>se implementan sistemas y controles internos que permiten prevenir, detectar e investigar cualquier indicio de fraude o corrupción. Estos mecanismos incluyen auditorías internas, canales de denuncia confidenciales y programas de capacitación para todos los integrantes</w:t>
      </w:r>
      <w:r w:rsidR="0067363D" w:rsidRPr="00063741">
        <w:rPr>
          <w:rFonts w:ascii="Verdana" w:eastAsia="Verdana" w:hAnsi="Verdana" w:cs="Verdana"/>
          <w:color w:val="000000"/>
          <w:sz w:val="20"/>
          <w:szCs w:val="20"/>
        </w:rPr>
        <w:t>, que permiten fortalecer el ambiente de control de la Empresa.</w:t>
      </w:r>
    </w:p>
    <w:p w14:paraId="4A4AA847" w14:textId="32D3CE8D" w:rsidR="00CA6E54" w:rsidRPr="00063741" w:rsidRDefault="00942E73" w:rsidP="00332D5A">
      <w:pPr>
        <w:tabs>
          <w:tab w:val="left" w:pos="821"/>
        </w:tabs>
        <w:spacing w:before="120" w:after="120" w:line="276" w:lineRule="auto"/>
        <w:ind w:right="102"/>
        <w:rPr>
          <w:rFonts w:ascii="Verdana" w:eastAsia="Verdana" w:hAnsi="Verdana" w:cs="Verdana"/>
          <w:color w:val="000000"/>
          <w:sz w:val="20"/>
          <w:szCs w:val="20"/>
        </w:rPr>
      </w:pPr>
      <w:r w:rsidRPr="00063741">
        <w:rPr>
          <w:rFonts w:ascii="Verdana" w:eastAsia="Verdana" w:hAnsi="Verdana" w:cs="Verdana"/>
          <w:color w:val="000000"/>
          <w:sz w:val="20"/>
          <w:szCs w:val="20"/>
        </w:rPr>
        <w:t xml:space="preserve">En ese orden de ideas: </w:t>
      </w:r>
    </w:p>
    <w:p w14:paraId="2D268EB3" w14:textId="77777777" w:rsidR="00CA6E54" w:rsidRPr="00063741" w:rsidRDefault="00CA6E54" w:rsidP="00332D5A">
      <w:pPr>
        <w:pStyle w:val="Prrafodelista"/>
        <w:numPr>
          <w:ilvl w:val="0"/>
          <w:numId w:val="11"/>
        </w:numPr>
        <w:tabs>
          <w:tab w:val="left" w:pos="821"/>
        </w:tabs>
        <w:spacing w:before="120" w:after="120" w:line="276" w:lineRule="auto"/>
        <w:ind w:right="102"/>
        <w:rPr>
          <w:rFonts w:ascii="Verdana" w:eastAsia="Verdana" w:hAnsi="Verdana" w:cs="Verdana"/>
          <w:color w:val="000000"/>
          <w:sz w:val="20"/>
          <w:szCs w:val="20"/>
        </w:rPr>
      </w:pPr>
      <w:r w:rsidRPr="00063741">
        <w:rPr>
          <w:rFonts w:ascii="Verdana" w:eastAsia="Verdana" w:hAnsi="Verdana" w:cs="Verdana"/>
          <w:color w:val="000000"/>
          <w:sz w:val="20"/>
          <w:szCs w:val="20"/>
        </w:rPr>
        <w:t>Ningún integrante puede aceptar o realizar pagos indebidos, regalos o beneficios que puedan influir en decisiones comerciales o administrativas.</w:t>
      </w:r>
    </w:p>
    <w:p w14:paraId="14314291" w14:textId="77777777" w:rsidR="00391607" w:rsidRDefault="001501D1" w:rsidP="00332D5A">
      <w:pPr>
        <w:pStyle w:val="Prrafodelista"/>
        <w:numPr>
          <w:ilvl w:val="0"/>
          <w:numId w:val="11"/>
        </w:numPr>
        <w:tabs>
          <w:tab w:val="left" w:pos="821"/>
        </w:tabs>
        <w:spacing w:before="120" w:after="120" w:line="276" w:lineRule="auto"/>
        <w:ind w:right="102"/>
        <w:rPr>
          <w:rFonts w:ascii="Verdana" w:eastAsia="Verdana" w:hAnsi="Verdana" w:cs="Verdana"/>
          <w:color w:val="000000"/>
          <w:sz w:val="20"/>
          <w:szCs w:val="20"/>
        </w:rPr>
      </w:pPr>
      <w:r w:rsidRPr="00063741">
        <w:rPr>
          <w:rFonts w:ascii="Verdana" w:eastAsia="Verdana" w:hAnsi="Verdana" w:cs="Verdana"/>
          <w:color w:val="000000"/>
          <w:sz w:val="20"/>
          <w:szCs w:val="20"/>
        </w:rPr>
        <w:lastRenderedPageBreak/>
        <w:t xml:space="preserve">La malversación de activos en SETI S.A.S está completamente prohibida. Es ilegal usar de manera indebida los activos y recursos de la Empresa. Cualquier acción intencional relacionada con la disposición ilegítima de los activos de la </w:t>
      </w:r>
      <w:r w:rsidR="00391607" w:rsidRPr="00063741">
        <w:rPr>
          <w:rFonts w:ascii="Verdana" w:eastAsia="Verdana" w:hAnsi="Verdana" w:cs="Verdana"/>
          <w:color w:val="000000"/>
          <w:sz w:val="20"/>
          <w:szCs w:val="20"/>
        </w:rPr>
        <w:t>E</w:t>
      </w:r>
      <w:r w:rsidRPr="00063741">
        <w:rPr>
          <w:rFonts w:ascii="Verdana" w:eastAsia="Verdana" w:hAnsi="Verdana" w:cs="Verdana"/>
          <w:color w:val="000000"/>
          <w:sz w:val="20"/>
          <w:szCs w:val="20"/>
        </w:rPr>
        <w:t>mpresa, ya sean tangibles o intangibles, se considera "malversación de activos". Esto incluye la pérdida, el robo y los pagos falsos en beneficio personal o en beneficio de terceros. Esta definición incluye el uso o la posesión no autorizada de activos, efectivo, valores u otros bienes, así como gastos no autorizados.</w:t>
      </w:r>
    </w:p>
    <w:p w14:paraId="3789626E" w14:textId="4DEE14D3" w:rsidR="00024098" w:rsidRPr="00063741" w:rsidRDefault="008174F6" w:rsidP="00332D5A">
      <w:pPr>
        <w:pStyle w:val="Prrafodelista"/>
        <w:numPr>
          <w:ilvl w:val="0"/>
          <w:numId w:val="11"/>
        </w:numPr>
        <w:tabs>
          <w:tab w:val="left" w:pos="821"/>
        </w:tabs>
        <w:spacing w:before="120" w:after="120" w:line="276" w:lineRule="auto"/>
        <w:ind w:right="102"/>
        <w:rPr>
          <w:rFonts w:ascii="Verdana" w:eastAsia="Verdana" w:hAnsi="Verdana" w:cs="Verdana"/>
          <w:color w:val="000000"/>
          <w:sz w:val="20"/>
          <w:szCs w:val="20"/>
        </w:rPr>
      </w:pPr>
      <w:r>
        <w:rPr>
          <w:rFonts w:ascii="Verdana" w:eastAsia="Verdana" w:hAnsi="Verdana" w:cs="Verdana"/>
          <w:color w:val="000000"/>
          <w:sz w:val="20"/>
          <w:szCs w:val="20"/>
        </w:rPr>
        <w:t xml:space="preserve">Se </w:t>
      </w:r>
      <w:r w:rsidRPr="008174F6">
        <w:rPr>
          <w:rFonts w:ascii="Verdana" w:eastAsia="Verdana" w:hAnsi="Verdana" w:cs="Verdana"/>
          <w:color w:val="000000"/>
          <w:sz w:val="20"/>
          <w:szCs w:val="20"/>
        </w:rPr>
        <w:t>prohíbe cualquier forma de alteración de los registros financieros con el propósito de ocultar pérdidas o desviar fondo</w:t>
      </w:r>
      <w:r>
        <w:rPr>
          <w:rFonts w:ascii="Verdana" w:eastAsia="Verdana" w:hAnsi="Verdana" w:cs="Verdana"/>
          <w:color w:val="000000"/>
          <w:sz w:val="20"/>
          <w:szCs w:val="20"/>
        </w:rPr>
        <w:t>s.</w:t>
      </w:r>
    </w:p>
    <w:p w14:paraId="100122AC" w14:textId="6955C797" w:rsidR="00C05162" w:rsidRPr="00063741" w:rsidRDefault="00190FFA" w:rsidP="00332D5A">
      <w:pPr>
        <w:pStyle w:val="Prrafodelista"/>
        <w:numPr>
          <w:ilvl w:val="0"/>
          <w:numId w:val="11"/>
        </w:numPr>
        <w:tabs>
          <w:tab w:val="left" w:pos="821"/>
        </w:tabs>
        <w:spacing w:before="120" w:after="120" w:line="276" w:lineRule="auto"/>
        <w:ind w:right="102"/>
        <w:rPr>
          <w:rFonts w:ascii="Verdana" w:eastAsia="Verdana" w:hAnsi="Verdana" w:cs="Verdana"/>
          <w:color w:val="000000"/>
          <w:sz w:val="20"/>
          <w:szCs w:val="20"/>
        </w:rPr>
      </w:pPr>
      <w:r w:rsidRPr="00063741">
        <w:rPr>
          <w:rFonts w:ascii="Verdana" w:eastAsia="Verdana" w:hAnsi="Verdana" w:cs="Verdana"/>
          <w:color w:val="000000"/>
          <w:sz w:val="20"/>
          <w:szCs w:val="20"/>
        </w:rPr>
        <w:t>SETI S.A.S.</w:t>
      </w:r>
      <w:r w:rsidR="001644D8" w:rsidRPr="00063741">
        <w:rPr>
          <w:sz w:val="20"/>
          <w:szCs w:val="20"/>
        </w:rPr>
        <w:t xml:space="preserve"> </w:t>
      </w:r>
      <w:r w:rsidR="001644D8" w:rsidRPr="00063741">
        <w:rPr>
          <w:rFonts w:ascii="Verdana" w:eastAsia="Verdana" w:hAnsi="Verdana" w:cs="Verdana"/>
          <w:color w:val="000000"/>
          <w:sz w:val="20"/>
          <w:szCs w:val="20"/>
        </w:rPr>
        <w:t>promueve una cultura de alerta y está comprometido en escuchar, analizar e investigar cualquier indicio o sospecha de acciones fraudulentas o corruptas que puedan ser conocidas por colaboradores, clientes, proveedores u otros grupos relacionados.</w:t>
      </w:r>
    </w:p>
    <w:p w14:paraId="123E67ED" w14:textId="5587A0C5" w:rsidR="005E5FA2" w:rsidRPr="00332D5A" w:rsidRDefault="005E5FA2" w:rsidP="00332D5A">
      <w:pPr>
        <w:pStyle w:val="Ttulo1"/>
        <w:numPr>
          <w:ilvl w:val="2"/>
          <w:numId w:val="28"/>
        </w:numPr>
        <w:spacing w:before="120" w:after="120"/>
        <w:ind w:left="908" w:hanging="454"/>
        <w:jc w:val="both"/>
        <w:rPr>
          <w:rFonts w:ascii="Verdana" w:hAnsi="Verdana"/>
          <w:sz w:val="20"/>
          <w:szCs w:val="20"/>
          <w:lang w:val="es-CO" w:eastAsia="en-US"/>
        </w:rPr>
      </w:pPr>
      <w:bookmarkStart w:id="39" w:name="_Toc193119150"/>
      <w:r w:rsidRPr="00332D5A">
        <w:rPr>
          <w:rFonts w:ascii="Verdana" w:hAnsi="Verdana"/>
          <w:sz w:val="20"/>
          <w:szCs w:val="20"/>
          <w:lang w:val="es-CO" w:eastAsia="en-US"/>
        </w:rPr>
        <w:t>Procedimiento frente al frau</w:t>
      </w:r>
      <w:r w:rsidR="00B733D7" w:rsidRPr="00332D5A">
        <w:rPr>
          <w:rFonts w:ascii="Verdana" w:hAnsi="Verdana"/>
          <w:sz w:val="20"/>
          <w:szCs w:val="20"/>
          <w:lang w:val="es-CO" w:eastAsia="en-US"/>
        </w:rPr>
        <w:t>de, la corrupción y el soborno</w:t>
      </w:r>
      <w:bookmarkEnd w:id="39"/>
    </w:p>
    <w:p w14:paraId="4AF60EF8" w14:textId="67EAC8DF" w:rsidR="003D374A" w:rsidRPr="00332D5A" w:rsidRDefault="00A56352" w:rsidP="00332D5A">
      <w:pPr>
        <w:pStyle w:val="Ttulo1"/>
        <w:numPr>
          <w:ilvl w:val="3"/>
          <w:numId w:val="28"/>
        </w:numPr>
        <w:spacing w:before="120" w:after="120"/>
        <w:ind w:left="1021" w:hanging="454"/>
        <w:jc w:val="both"/>
        <w:rPr>
          <w:rFonts w:ascii="Verdana" w:hAnsi="Verdana"/>
          <w:sz w:val="20"/>
          <w:szCs w:val="20"/>
          <w:lang w:val="es-CO" w:eastAsia="en-US"/>
        </w:rPr>
      </w:pPr>
      <w:bookmarkStart w:id="40" w:name="_Toc193119151"/>
      <w:r w:rsidRPr="00332D5A">
        <w:rPr>
          <w:rFonts w:ascii="Verdana" w:hAnsi="Verdana"/>
          <w:sz w:val="20"/>
          <w:szCs w:val="20"/>
          <w:lang w:val="es-CO" w:eastAsia="en-US"/>
        </w:rPr>
        <w:t>Identificación y r</w:t>
      </w:r>
      <w:r w:rsidR="005A3D14" w:rsidRPr="00332D5A">
        <w:rPr>
          <w:rFonts w:ascii="Verdana" w:hAnsi="Verdana"/>
          <w:sz w:val="20"/>
          <w:szCs w:val="20"/>
          <w:lang w:val="es-CO" w:eastAsia="en-US"/>
        </w:rPr>
        <w:t xml:space="preserve">eporte de </w:t>
      </w:r>
      <w:r w:rsidR="003D374A" w:rsidRPr="00332D5A">
        <w:rPr>
          <w:rFonts w:ascii="Verdana" w:hAnsi="Verdana"/>
          <w:sz w:val="20"/>
          <w:szCs w:val="20"/>
          <w:lang w:val="es-CO" w:eastAsia="en-US"/>
        </w:rPr>
        <w:t>eventos de fraude, corrupción y soborno transnacional</w:t>
      </w:r>
      <w:bookmarkEnd w:id="40"/>
    </w:p>
    <w:p w14:paraId="5A18849E" w14:textId="6BFFAF54" w:rsidR="00635284" w:rsidRPr="003D374A" w:rsidRDefault="00F96C26" w:rsidP="00332D5A">
      <w:pPr>
        <w:tabs>
          <w:tab w:val="left" w:pos="821"/>
        </w:tabs>
        <w:spacing w:before="120" w:after="120" w:line="276" w:lineRule="auto"/>
        <w:ind w:right="102"/>
        <w:rPr>
          <w:rFonts w:ascii="Verdana" w:eastAsia="Verdana" w:hAnsi="Verdana" w:cs="Verdana"/>
          <w:b/>
          <w:bCs/>
          <w:color w:val="000000"/>
          <w:sz w:val="20"/>
          <w:szCs w:val="20"/>
        </w:rPr>
      </w:pPr>
      <w:r w:rsidRPr="003D374A">
        <w:rPr>
          <w:rFonts w:ascii="Verdana" w:eastAsia="Verdana" w:hAnsi="Verdana" w:cs="Verdana"/>
          <w:color w:val="000000"/>
          <w:sz w:val="20"/>
          <w:szCs w:val="20"/>
        </w:rPr>
        <w:t xml:space="preserve">Todos los integrantes, clientes, proveedores y terceros relacionados con la </w:t>
      </w:r>
      <w:r w:rsidR="00635284" w:rsidRPr="003D374A">
        <w:rPr>
          <w:rFonts w:ascii="Verdana" w:eastAsia="Verdana" w:hAnsi="Verdana" w:cs="Verdana"/>
          <w:color w:val="000000"/>
          <w:sz w:val="20"/>
          <w:szCs w:val="20"/>
        </w:rPr>
        <w:t>E</w:t>
      </w:r>
      <w:r w:rsidRPr="003D374A">
        <w:rPr>
          <w:rFonts w:ascii="Verdana" w:eastAsia="Verdana" w:hAnsi="Verdana" w:cs="Verdana"/>
          <w:color w:val="000000"/>
          <w:sz w:val="20"/>
          <w:szCs w:val="20"/>
        </w:rPr>
        <w:t>mpresa deben actuar de acuerdo con los principios de honestidad y transparencia.</w:t>
      </w:r>
    </w:p>
    <w:p w14:paraId="7311CF1E" w14:textId="20CFC26C" w:rsidR="00C473C3" w:rsidRPr="00063741" w:rsidRDefault="00C473C3" w:rsidP="00332D5A">
      <w:pPr>
        <w:tabs>
          <w:tab w:val="left" w:pos="821"/>
        </w:tabs>
        <w:spacing w:before="120" w:after="120" w:line="276" w:lineRule="auto"/>
        <w:ind w:right="102"/>
        <w:jc w:val="both"/>
        <w:rPr>
          <w:rFonts w:ascii="Verdana" w:eastAsia="Verdana" w:hAnsi="Verdana" w:cs="Verdana"/>
          <w:color w:val="000000"/>
          <w:sz w:val="20"/>
          <w:szCs w:val="20"/>
        </w:rPr>
      </w:pPr>
      <w:r w:rsidRPr="00063741">
        <w:rPr>
          <w:rFonts w:ascii="Verdana" w:eastAsia="Verdana" w:hAnsi="Verdana" w:cs="Verdana"/>
          <w:color w:val="000000"/>
          <w:sz w:val="20"/>
          <w:szCs w:val="20"/>
        </w:rPr>
        <w:t>Así, s</w:t>
      </w:r>
      <w:r w:rsidR="00F96C26" w:rsidRPr="00063741">
        <w:rPr>
          <w:rFonts w:ascii="Verdana" w:eastAsia="Verdana" w:hAnsi="Verdana" w:cs="Verdana"/>
          <w:color w:val="000000"/>
          <w:sz w:val="20"/>
          <w:szCs w:val="20"/>
        </w:rPr>
        <w:t>e espera que cualquier persona que tenga conocimiento de un posible caso de fraude, soborno o corrupción</w:t>
      </w:r>
      <w:r w:rsidR="00834A2D" w:rsidRPr="00063741">
        <w:rPr>
          <w:rFonts w:ascii="Verdana" w:eastAsia="Verdana" w:hAnsi="Verdana" w:cs="Verdana"/>
          <w:color w:val="000000"/>
          <w:sz w:val="20"/>
          <w:szCs w:val="20"/>
        </w:rPr>
        <w:t xml:space="preserve">, </w:t>
      </w:r>
      <w:r w:rsidR="000A3B86" w:rsidRPr="00063741">
        <w:rPr>
          <w:rFonts w:ascii="Verdana" w:eastAsia="Verdana" w:hAnsi="Verdana" w:cs="Verdana"/>
          <w:color w:val="000000"/>
          <w:sz w:val="20"/>
          <w:szCs w:val="20"/>
        </w:rPr>
        <w:t>ya sea real o potencial,</w:t>
      </w:r>
      <w:r w:rsidR="00F96C26" w:rsidRPr="00063741">
        <w:rPr>
          <w:rFonts w:ascii="Verdana" w:eastAsia="Verdana" w:hAnsi="Verdana" w:cs="Verdana"/>
          <w:color w:val="000000"/>
          <w:sz w:val="20"/>
          <w:szCs w:val="20"/>
        </w:rPr>
        <w:t xml:space="preserve"> lo reporte de inmediato a través de</w:t>
      </w:r>
      <w:r w:rsidRPr="00063741">
        <w:rPr>
          <w:rFonts w:ascii="Verdana" w:eastAsia="Verdana" w:hAnsi="Verdana" w:cs="Verdana"/>
          <w:color w:val="000000"/>
          <w:sz w:val="20"/>
          <w:szCs w:val="20"/>
        </w:rPr>
        <w:t xml:space="preserve"> </w:t>
      </w:r>
      <w:hyperlink r:id="rId18" w:history="1">
        <w:r w:rsidR="0000506E" w:rsidRPr="00063741">
          <w:rPr>
            <w:rStyle w:val="Hipervnculo"/>
            <w:rFonts w:ascii="Verdana" w:eastAsia="Verdana" w:hAnsi="Verdana" w:cs="Verdana"/>
            <w:sz w:val="20"/>
            <w:szCs w:val="20"/>
          </w:rPr>
          <w:t>lineaetica@seti.com.co</w:t>
        </w:r>
      </w:hyperlink>
      <w:r w:rsidR="0000506E" w:rsidRPr="00063741">
        <w:rPr>
          <w:rFonts w:ascii="Verdana" w:eastAsia="Verdana" w:hAnsi="Verdana" w:cs="Verdana"/>
          <w:color w:val="000000"/>
          <w:sz w:val="20"/>
          <w:szCs w:val="20"/>
        </w:rPr>
        <w:t xml:space="preserve"> </w:t>
      </w:r>
      <w:r w:rsidR="00F96C26" w:rsidRPr="00063741">
        <w:rPr>
          <w:rFonts w:ascii="Verdana" w:eastAsia="Verdana" w:hAnsi="Verdana" w:cs="Verdana"/>
          <w:color w:val="000000"/>
          <w:sz w:val="20"/>
          <w:szCs w:val="20"/>
        </w:rPr>
        <w:t>para su gestión</w:t>
      </w:r>
      <w:r w:rsidR="00917B81" w:rsidRPr="00063741">
        <w:rPr>
          <w:rFonts w:ascii="Verdana" w:eastAsia="Verdana" w:hAnsi="Verdana" w:cs="Verdana"/>
          <w:color w:val="000000"/>
          <w:sz w:val="20"/>
          <w:szCs w:val="20"/>
        </w:rPr>
        <w:t xml:space="preserve"> y análisis por el equipo de Riesgos.</w:t>
      </w:r>
    </w:p>
    <w:p w14:paraId="4A4AB17E" w14:textId="4475B3AB" w:rsidR="0073516F" w:rsidRPr="00063741" w:rsidRDefault="005B2B57" w:rsidP="00332D5A">
      <w:pPr>
        <w:tabs>
          <w:tab w:val="left" w:pos="821"/>
        </w:tabs>
        <w:spacing w:before="120" w:after="120" w:line="276" w:lineRule="auto"/>
        <w:ind w:right="102"/>
        <w:jc w:val="both"/>
        <w:rPr>
          <w:rFonts w:ascii="Verdana" w:eastAsia="Verdana" w:hAnsi="Verdana" w:cs="Verdana"/>
          <w:color w:val="000000"/>
          <w:sz w:val="20"/>
          <w:szCs w:val="20"/>
        </w:rPr>
      </w:pPr>
      <w:r w:rsidRPr="00063741">
        <w:rPr>
          <w:rFonts w:ascii="Verdana" w:eastAsia="Verdana" w:hAnsi="Verdana" w:cs="Verdana"/>
          <w:color w:val="000000"/>
          <w:sz w:val="20"/>
          <w:szCs w:val="20"/>
        </w:rPr>
        <w:t xml:space="preserve">Es responsabilidad de todas las contrapartes estar alerta </w:t>
      </w:r>
      <w:r w:rsidR="0073516F" w:rsidRPr="00063741">
        <w:rPr>
          <w:rFonts w:ascii="Verdana" w:eastAsia="Verdana" w:hAnsi="Verdana" w:cs="Verdana"/>
          <w:color w:val="000000"/>
          <w:sz w:val="20"/>
          <w:szCs w:val="20"/>
        </w:rPr>
        <w:t>ante cualquier señal de fraude o corrupción que pueda surgir en su área de</w:t>
      </w:r>
      <w:r w:rsidR="0073516F" w:rsidRPr="00063741">
        <w:rPr>
          <w:rFonts w:ascii="Calibri" w:eastAsia="Calibri" w:hAnsi="Calibri" w:cs="Calibri"/>
          <w:color w:val="000000"/>
          <w:sz w:val="20"/>
          <w:szCs w:val="20"/>
        </w:rPr>
        <w:t xml:space="preserve"> </w:t>
      </w:r>
      <w:r w:rsidR="0073516F" w:rsidRPr="00063741">
        <w:rPr>
          <w:rFonts w:ascii="Verdana" w:eastAsia="Verdana" w:hAnsi="Verdana" w:cs="Verdana"/>
          <w:color w:val="000000"/>
          <w:sz w:val="20"/>
          <w:szCs w:val="20"/>
        </w:rPr>
        <w:t>responsabilidad o en la organización en su conjunto. Se espera que comuniquen o reporten inquietudes relacionadas con sospechas o dudas de actos fraudulentos y colaboren con las investigaciones.</w:t>
      </w:r>
    </w:p>
    <w:p w14:paraId="44C81353" w14:textId="57373667" w:rsidR="00F175F3" w:rsidRPr="00332D5A" w:rsidRDefault="00A56352" w:rsidP="00332D5A">
      <w:pPr>
        <w:pStyle w:val="Ttulo1"/>
        <w:numPr>
          <w:ilvl w:val="3"/>
          <w:numId w:val="28"/>
        </w:numPr>
        <w:spacing w:before="120" w:after="120"/>
        <w:ind w:left="1021" w:hanging="454"/>
        <w:jc w:val="both"/>
        <w:rPr>
          <w:rFonts w:ascii="Verdana" w:hAnsi="Verdana"/>
          <w:sz w:val="20"/>
          <w:szCs w:val="20"/>
          <w:lang w:val="es-CO" w:eastAsia="en-US"/>
        </w:rPr>
      </w:pPr>
      <w:bookmarkStart w:id="41" w:name="_Toc193119152"/>
      <w:r w:rsidRPr="00332D5A">
        <w:rPr>
          <w:rFonts w:ascii="Verdana" w:hAnsi="Verdana"/>
          <w:sz w:val="20"/>
          <w:szCs w:val="20"/>
          <w:lang w:val="es-CO" w:eastAsia="en-US"/>
        </w:rPr>
        <w:t>Tratamiento de los eventos de fraude, corrupción y soborno transnacional</w:t>
      </w:r>
      <w:bookmarkEnd w:id="41"/>
    </w:p>
    <w:p w14:paraId="2BFB0A2A" w14:textId="1F79B5A7" w:rsidR="00512765" w:rsidRDefault="00F96C26" w:rsidP="00332D5A">
      <w:pPr>
        <w:tabs>
          <w:tab w:val="left" w:pos="821"/>
        </w:tabs>
        <w:spacing w:before="120" w:after="120" w:line="276" w:lineRule="auto"/>
        <w:ind w:right="102"/>
        <w:jc w:val="both"/>
        <w:rPr>
          <w:rFonts w:ascii="Verdana" w:eastAsia="Verdana" w:hAnsi="Verdana" w:cs="Verdana"/>
          <w:color w:val="000000"/>
          <w:sz w:val="20"/>
          <w:szCs w:val="20"/>
        </w:rPr>
      </w:pPr>
      <w:r w:rsidRPr="00063741">
        <w:rPr>
          <w:rFonts w:ascii="Verdana" w:eastAsia="Verdana" w:hAnsi="Verdana" w:cs="Verdana"/>
          <w:color w:val="000000"/>
          <w:sz w:val="20"/>
          <w:szCs w:val="20"/>
        </w:rPr>
        <w:t>SETI</w:t>
      </w:r>
      <w:r w:rsidR="00CA6E54" w:rsidRPr="00063741">
        <w:rPr>
          <w:rFonts w:ascii="Verdana" w:eastAsia="Verdana" w:hAnsi="Verdana" w:cs="Verdana"/>
          <w:color w:val="000000"/>
          <w:sz w:val="20"/>
          <w:szCs w:val="20"/>
        </w:rPr>
        <w:t xml:space="preserve"> S.A.S</w:t>
      </w:r>
      <w:r w:rsidRPr="00063741">
        <w:rPr>
          <w:rFonts w:ascii="Verdana" w:eastAsia="Verdana" w:hAnsi="Verdana" w:cs="Verdana"/>
          <w:color w:val="000000"/>
          <w:sz w:val="20"/>
          <w:szCs w:val="20"/>
        </w:rPr>
        <w:t xml:space="preserve"> fomenta un entorno de trabajo donde la transparencia y la denuncia de irregularidades sean promovidas sin temor a represalias. Se garantiza que todas las denuncias sean </w:t>
      </w:r>
      <w:r w:rsidR="0088635D" w:rsidRPr="00063741">
        <w:rPr>
          <w:rFonts w:ascii="Verdana" w:eastAsia="Verdana" w:hAnsi="Verdana" w:cs="Verdana"/>
          <w:color w:val="000000"/>
          <w:sz w:val="20"/>
          <w:szCs w:val="20"/>
        </w:rPr>
        <w:t xml:space="preserve">abordadas y </w:t>
      </w:r>
      <w:r w:rsidRPr="00063741">
        <w:rPr>
          <w:rFonts w:ascii="Verdana" w:eastAsia="Verdana" w:hAnsi="Verdana" w:cs="Verdana"/>
          <w:color w:val="000000"/>
          <w:sz w:val="20"/>
          <w:szCs w:val="20"/>
        </w:rPr>
        <w:t>manejadas con</w:t>
      </w:r>
      <w:r w:rsidR="0088635D" w:rsidRPr="00063741">
        <w:rPr>
          <w:rFonts w:ascii="Verdana" w:eastAsia="Verdana" w:hAnsi="Verdana" w:cs="Verdana"/>
          <w:color w:val="000000"/>
          <w:sz w:val="20"/>
          <w:szCs w:val="20"/>
        </w:rPr>
        <w:t xml:space="preserve"> total seriedad y</w:t>
      </w:r>
      <w:r w:rsidRPr="00063741">
        <w:rPr>
          <w:rFonts w:ascii="Verdana" w:eastAsia="Verdana" w:hAnsi="Verdana" w:cs="Verdana"/>
          <w:color w:val="000000"/>
          <w:sz w:val="20"/>
          <w:szCs w:val="20"/>
        </w:rPr>
        <w:t xml:space="preserve"> confidencialidad</w:t>
      </w:r>
      <w:r w:rsidR="00EE4F77" w:rsidRPr="00063741">
        <w:rPr>
          <w:rFonts w:ascii="Verdana" w:eastAsia="Verdana" w:hAnsi="Verdana" w:cs="Verdana"/>
          <w:color w:val="000000"/>
          <w:sz w:val="20"/>
          <w:szCs w:val="20"/>
        </w:rPr>
        <w:t>, sin importar su magnitud o las personas involucradas,</w:t>
      </w:r>
      <w:r w:rsidRPr="00063741">
        <w:rPr>
          <w:rFonts w:ascii="Verdana" w:eastAsia="Verdana" w:hAnsi="Verdana" w:cs="Verdana"/>
          <w:color w:val="000000"/>
          <w:sz w:val="20"/>
          <w:szCs w:val="20"/>
        </w:rPr>
        <w:t xml:space="preserve"> y se tomarán medidas adecuadas para evitar represalias contra quienes las realicen de buena fe</w:t>
      </w:r>
      <w:r w:rsidR="00EE4F77" w:rsidRPr="00063741">
        <w:rPr>
          <w:rFonts w:ascii="Verdana" w:eastAsia="Verdana" w:hAnsi="Verdana" w:cs="Verdana"/>
          <w:color w:val="000000"/>
          <w:sz w:val="20"/>
          <w:szCs w:val="20"/>
        </w:rPr>
        <w:t>,</w:t>
      </w:r>
      <w:r w:rsidR="00383B49" w:rsidRPr="00063741">
        <w:rPr>
          <w:rFonts w:ascii="Verdana" w:eastAsia="Verdana" w:hAnsi="Verdana" w:cs="Verdana"/>
          <w:color w:val="000000"/>
          <w:sz w:val="20"/>
          <w:szCs w:val="20"/>
        </w:rPr>
        <w:t xml:space="preserve"> </w:t>
      </w:r>
      <w:r w:rsidR="005954D1" w:rsidRPr="00063741">
        <w:rPr>
          <w:rFonts w:ascii="Verdana" w:eastAsia="Verdana" w:hAnsi="Verdana" w:cs="Verdana"/>
          <w:color w:val="000000"/>
          <w:sz w:val="20"/>
          <w:szCs w:val="20"/>
        </w:rPr>
        <w:t>asegurando principios fundamentales como la objetividad, el respeto y la transparencia</w:t>
      </w:r>
      <w:r w:rsidR="00383B49" w:rsidRPr="00063741">
        <w:rPr>
          <w:rFonts w:ascii="Verdana" w:eastAsia="Verdana" w:hAnsi="Verdana" w:cs="Verdana"/>
          <w:color w:val="000000"/>
          <w:sz w:val="20"/>
          <w:szCs w:val="20"/>
        </w:rPr>
        <w:t>.</w:t>
      </w:r>
    </w:p>
    <w:p w14:paraId="44822212" w14:textId="3327B725" w:rsidR="00512765" w:rsidRPr="00332D5A" w:rsidRDefault="00512765" w:rsidP="00332D5A">
      <w:pPr>
        <w:pStyle w:val="Ttulo1"/>
        <w:numPr>
          <w:ilvl w:val="3"/>
          <w:numId w:val="28"/>
        </w:numPr>
        <w:spacing w:before="120" w:after="120"/>
        <w:ind w:left="1021" w:hanging="454"/>
        <w:jc w:val="both"/>
        <w:rPr>
          <w:rFonts w:ascii="Verdana" w:hAnsi="Verdana"/>
          <w:sz w:val="20"/>
          <w:szCs w:val="20"/>
          <w:lang w:val="es-CO" w:eastAsia="en-US"/>
        </w:rPr>
      </w:pPr>
      <w:bookmarkStart w:id="42" w:name="_Toc193119153"/>
      <w:r w:rsidRPr="00332D5A">
        <w:rPr>
          <w:rFonts w:ascii="Verdana" w:hAnsi="Verdana"/>
          <w:sz w:val="20"/>
          <w:szCs w:val="20"/>
          <w:lang w:val="es-CO" w:eastAsia="en-US"/>
        </w:rPr>
        <w:t>Investigación de los eventos de fraude, corrupción y soborno transnacional</w:t>
      </w:r>
      <w:bookmarkEnd w:id="42"/>
    </w:p>
    <w:p w14:paraId="2F05B33D" w14:textId="649339D1" w:rsidR="00D72A84" w:rsidRDefault="004E3D00" w:rsidP="00332D5A">
      <w:pPr>
        <w:tabs>
          <w:tab w:val="left" w:pos="821"/>
        </w:tabs>
        <w:spacing w:before="120" w:after="120" w:line="276" w:lineRule="auto"/>
        <w:ind w:right="102"/>
        <w:jc w:val="both"/>
        <w:rPr>
          <w:rFonts w:ascii="Verdana" w:eastAsia="Verdana" w:hAnsi="Verdana" w:cs="Verdana"/>
          <w:color w:val="000000"/>
          <w:sz w:val="20"/>
          <w:szCs w:val="20"/>
        </w:rPr>
      </w:pPr>
      <w:r>
        <w:rPr>
          <w:rFonts w:ascii="Verdana" w:eastAsia="Verdana" w:hAnsi="Verdana" w:cs="Verdana"/>
          <w:color w:val="000000"/>
          <w:sz w:val="20"/>
          <w:szCs w:val="20"/>
        </w:rPr>
        <w:t>La investigación de los eventos de fraude, corrupción y soborno transnacional estará a cargo del Equipo de Riesgos</w:t>
      </w:r>
      <w:r w:rsidR="00F536BC">
        <w:rPr>
          <w:rFonts w:ascii="Verdana" w:eastAsia="Verdana" w:hAnsi="Verdana" w:cs="Verdana"/>
          <w:color w:val="000000"/>
          <w:sz w:val="20"/>
          <w:szCs w:val="20"/>
        </w:rPr>
        <w:t xml:space="preserve"> a través </w:t>
      </w:r>
      <w:r w:rsidR="00E6348B">
        <w:rPr>
          <w:rFonts w:ascii="Verdana" w:eastAsia="Verdana" w:hAnsi="Verdana" w:cs="Verdana"/>
          <w:color w:val="000000"/>
          <w:sz w:val="20"/>
          <w:szCs w:val="20"/>
        </w:rPr>
        <w:t xml:space="preserve">de la ejecución de una debida diligencia intensificada. Adicionalmente, podrá activar a otros equipos </w:t>
      </w:r>
      <w:r w:rsidR="00533A88">
        <w:rPr>
          <w:rFonts w:ascii="Verdana" w:eastAsia="Verdana" w:hAnsi="Verdana" w:cs="Verdana"/>
          <w:color w:val="000000"/>
          <w:sz w:val="20"/>
          <w:szCs w:val="20"/>
        </w:rPr>
        <w:t xml:space="preserve">de la organización en la solicitud de información que sea requerida </w:t>
      </w:r>
      <w:r w:rsidR="00533A88">
        <w:rPr>
          <w:rFonts w:ascii="Verdana" w:eastAsia="Verdana" w:hAnsi="Verdana" w:cs="Verdana"/>
          <w:color w:val="000000"/>
          <w:sz w:val="20"/>
          <w:szCs w:val="20"/>
        </w:rPr>
        <w:lastRenderedPageBreak/>
        <w:t>pa</w:t>
      </w:r>
      <w:r w:rsidR="009A6F92">
        <w:rPr>
          <w:rFonts w:ascii="Verdana" w:eastAsia="Verdana" w:hAnsi="Verdana" w:cs="Verdana"/>
          <w:color w:val="000000"/>
          <w:sz w:val="20"/>
          <w:szCs w:val="20"/>
        </w:rPr>
        <w:t>ra la comprensión del evento.</w:t>
      </w:r>
    </w:p>
    <w:p w14:paraId="3A107C2F" w14:textId="6F208023" w:rsidR="009A6F92" w:rsidRDefault="009A6F92" w:rsidP="00332D5A">
      <w:pPr>
        <w:tabs>
          <w:tab w:val="left" w:pos="821"/>
        </w:tabs>
        <w:spacing w:before="120" w:after="120" w:line="276" w:lineRule="auto"/>
        <w:ind w:right="102"/>
        <w:jc w:val="both"/>
        <w:rPr>
          <w:rFonts w:ascii="Verdana" w:eastAsia="Verdana" w:hAnsi="Verdana" w:cs="Verdana"/>
          <w:color w:val="000000"/>
          <w:sz w:val="20"/>
          <w:szCs w:val="20"/>
        </w:rPr>
      </w:pPr>
      <w:r>
        <w:rPr>
          <w:rFonts w:ascii="Verdana" w:eastAsia="Verdana" w:hAnsi="Verdana" w:cs="Verdana"/>
          <w:color w:val="000000"/>
          <w:sz w:val="20"/>
          <w:szCs w:val="20"/>
        </w:rPr>
        <w:t xml:space="preserve">En ese orden de ideas, </w:t>
      </w:r>
      <w:r w:rsidR="005A747B">
        <w:rPr>
          <w:rFonts w:ascii="Verdana" w:eastAsia="Verdana" w:hAnsi="Verdana" w:cs="Verdana"/>
          <w:color w:val="000000"/>
          <w:sz w:val="20"/>
          <w:szCs w:val="20"/>
        </w:rPr>
        <w:t>se validarán aspectos como:</w:t>
      </w:r>
    </w:p>
    <w:p w14:paraId="7D4E0DCF" w14:textId="77777777" w:rsidR="002E1809" w:rsidRDefault="002E1809" w:rsidP="00332D5A">
      <w:pPr>
        <w:pStyle w:val="Prrafodelista"/>
        <w:numPr>
          <w:ilvl w:val="0"/>
          <w:numId w:val="23"/>
        </w:numPr>
        <w:tabs>
          <w:tab w:val="left" w:pos="821"/>
        </w:tabs>
        <w:spacing w:before="120" w:after="120" w:line="276" w:lineRule="auto"/>
        <w:ind w:right="102"/>
        <w:rPr>
          <w:rFonts w:ascii="Verdana" w:eastAsia="Verdana" w:hAnsi="Verdana" w:cs="Verdana"/>
          <w:color w:val="000000"/>
          <w:sz w:val="20"/>
          <w:szCs w:val="20"/>
        </w:rPr>
      </w:pPr>
      <w:r>
        <w:rPr>
          <w:rFonts w:ascii="Verdana" w:eastAsia="Verdana" w:hAnsi="Verdana" w:cs="Verdana"/>
          <w:color w:val="000000"/>
          <w:sz w:val="20"/>
          <w:szCs w:val="20"/>
        </w:rPr>
        <w:t>Segregación de funciones.</w:t>
      </w:r>
    </w:p>
    <w:p w14:paraId="10ED2E94" w14:textId="77777777" w:rsidR="0093662E" w:rsidRDefault="002E1809" w:rsidP="00332D5A">
      <w:pPr>
        <w:pStyle w:val="Prrafodelista"/>
        <w:numPr>
          <w:ilvl w:val="0"/>
          <w:numId w:val="23"/>
        </w:numPr>
        <w:tabs>
          <w:tab w:val="left" w:pos="821"/>
        </w:tabs>
        <w:spacing w:before="120" w:after="120" w:line="276" w:lineRule="auto"/>
        <w:ind w:right="102"/>
        <w:rPr>
          <w:rFonts w:ascii="Verdana" w:eastAsia="Verdana" w:hAnsi="Verdana" w:cs="Verdana"/>
          <w:color w:val="000000"/>
          <w:sz w:val="20"/>
          <w:szCs w:val="20"/>
        </w:rPr>
      </w:pPr>
      <w:r>
        <w:rPr>
          <w:rFonts w:ascii="Verdana" w:eastAsia="Verdana" w:hAnsi="Verdana" w:cs="Verdana"/>
          <w:color w:val="000000"/>
          <w:sz w:val="20"/>
          <w:szCs w:val="20"/>
        </w:rPr>
        <w:t xml:space="preserve">Efectividad de los controles definidos en los </w:t>
      </w:r>
      <w:r w:rsidR="00CA1D8E">
        <w:rPr>
          <w:rFonts w:ascii="Verdana" w:eastAsia="Verdana" w:hAnsi="Verdana" w:cs="Verdana"/>
          <w:color w:val="000000"/>
          <w:sz w:val="20"/>
          <w:szCs w:val="20"/>
        </w:rPr>
        <w:t>procesos</w:t>
      </w:r>
      <w:r w:rsidR="0093662E">
        <w:rPr>
          <w:rFonts w:ascii="Verdana" w:eastAsia="Verdana" w:hAnsi="Verdana" w:cs="Verdana"/>
          <w:color w:val="000000"/>
          <w:sz w:val="20"/>
          <w:szCs w:val="20"/>
        </w:rPr>
        <w:t>.</w:t>
      </w:r>
    </w:p>
    <w:p w14:paraId="47B8BDA1" w14:textId="2F2C81D8" w:rsidR="001D4404" w:rsidRDefault="00562C1C" w:rsidP="00332D5A">
      <w:pPr>
        <w:pStyle w:val="Prrafodelista"/>
        <w:numPr>
          <w:ilvl w:val="0"/>
          <w:numId w:val="23"/>
        </w:numPr>
        <w:tabs>
          <w:tab w:val="left" w:pos="821"/>
        </w:tabs>
        <w:spacing w:before="120" w:after="120" w:line="276" w:lineRule="auto"/>
        <w:ind w:right="102"/>
        <w:rPr>
          <w:rFonts w:ascii="Verdana" w:eastAsia="Verdana" w:hAnsi="Verdana" w:cs="Verdana"/>
          <w:color w:val="000000"/>
          <w:sz w:val="20"/>
          <w:szCs w:val="20"/>
        </w:rPr>
      </w:pPr>
      <w:r>
        <w:rPr>
          <w:rFonts w:ascii="Verdana" w:eastAsia="Verdana" w:hAnsi="Verdana" w:cs="Verdana"/>
          <w:color w:val="000000"/>
          <w:sz w:val="20"/>
          <w:szCs w:val="20"/>
        </w:rPr>
        <w:t>Debidas diligencias intensificadas de contrapartes</w:t>
      </w:r>
      <w:r w:rsidR="001D4404">
        <w:rPr>
          <w:rFonts w:ascii="Verdana" w:eastAsia="Verdana" w:hAnsi="Verdana" w:cs="Verdana"/>
          <w:color w:val="000000"/>
          <w:sz w:val="20"/>
          <w:szCs w:val="20"/>
        </w:rPr>
        <w:t xml:space="preserve"> internos y externos vinculados en el evento.</w:t>
      </w:r>
    </w:p>
    <w:p w14:paraId="7FA0E692" w14:textId="50BC635E" w:rsidR="0050241B" w:rsidRDefault="0050241B" w:rsidP="00332D5A">
      <w:pPr>
        <w:pStyle w:val="Prrafodelista"/>
        <w:numPr>
          <w:ilvl w:val="0"/>
          <w:numId w:val="23"/>
        </w:numPr>
        <w:tabs>
          <w:tab w:val="left" w:pos="821"/>
        </w:tabs>
        <w:spacing w:before="120" w:after="120" w:line="276" w:lineRule="auto"/>
        <w:ind w:right="102"/>
        <w:rPr>
          <w:rFonts w:ascii="Verdana" w:eastAsia="Verdana" w:hAnsi="Verdana" w:cs="Verdana"/>
          <w:color w:val="000000"/>
          <w:sz w:val="20"/>
          <w:szCs w:val="20"/>
        </w:rPr>
      </w:pPr>
      <w:r>
        <w:rPr>
          <w:rFonts w:ascii="Verdana" w:eastAsia="Verdana" w:hAnsi="Verdana" w:cs="Verdana"/>
          <w:color w:val="000000"/>
          <w:sz w:val="20"/>
          <w:szCs w:val="20"/>
        </w:rPr>
        <w:t xml:space="preserve">Transacciones implicadas en </w:t>
      </w:r>
      <w:r w:rsidR="001D4404">
        <w:rPr>
          <w:rFonts w:ascii="Verdana" w:eastAsia="Verdana" w:hAnsi="Verdana" w:cs="Verdana"/>
          <w:color w:val="000000"/>
          <w:sz w:val="20"/>
          <w:szCs w:val="20"/>
        </w:rPr>
        <w:t>los eventos de riesgo.</w:t>
      </w:r>
      <w:r>
        <w:rPr>
          <w:rFonts w:ascii="Verdana" w:eastAsia="Verdana" w:hAnsi="Verdana" w:cs="Verdana"/>
          <w:color w:val="000000"/>
          <w:sz w:val="20"/>
          <w:szCs w:val="20"/>
        </w:rPr>
        <w:t xml:space="preserve"> </w:t>
      </w:r>
    </w:p>
    <w:p w14:paraId="6065E49A" w14:textId="62A64C81" w:rsidR="005A747B" w:rsidRDefault="0050241B" w:rsidP="00332D5A">
      <w:pPr>
        <w:pStyle w:val="Prrafodelista"/>
        <w:numPr>
          <w:ilvl w:val="0"/>
          <w:numId w:val="23"/>
        </w:numPr>
        <w:tabs>
          <w:tab w:val="left" w:pos="821"/>
        </w:tabs>
        <w:spacing w:before="120" w:after="120" w:line="276" w:lineRule="auto"/>
        <w:ind w:right="102"/>
        <w:rPr>
          <w:rFonts w:ascii="Verdana" w:eastAsia="Verdana" w:hAnsi="Verdana" w:cs="Verdana"/>
          <w:color w:val="000000"/>
          <w:sz w:val="20"/>
          <w:szCs w:val="20"/>
        </w:rPr>
      </w:pPr>
      <w:r>
        <w:rPr>
          <w:rFonts w:ascii="Verdana" w:eastAsia="Verdana" w:hAnsi="Verdana" w:cs="Verdana"/>
          <w:color w:val="000000"/>
          <w:sz w:val="20"/>
          <w:szCs w:val="20"/>
        </w:rPr>
        <w:t xml:space="preserve">Si existen pólizas que nos cubran frente a </w:t>
      </w:r>
      <w:r w:rsidR="006E6461">
        <w:rPr>
          <w:rFonts w:ascii="Verdana" w:eastAsia="Verdana" w:hAnsi="Verdana" w:cs="Verdana"/>
          <w:color w:val="000000"/>
          <w:sz w:val="20"/>
          <w:szCs w:val="20"/>
        </w:rPr>
        <w:t>eventos de riesgo materializado de fraude, corrupción y soborno transnacional.</w:t>
      </w:r>
      <w:r w:rsidR="002E1809" w:rsidRPr="002E1809">
        <w:rPr>
          <w:rFonts w:ascii="Verdana" w:eastAsia="Verdana" w:hAnsi="Verdana" w:cs="Verdana"/>
          <w:color w:val="000000"/>
          <w:sz w:val="20"/>
          <w:szCs w:val="20"/>
        </w:rPr>
        <w:t xml:space="preserve"> </w:t>
      </w:r>
    </w:p>
    <w:p w14:paraId="2B20AFA7" w14:textId="7F111459" w:rsidR="006E6461" w:rsidRPr="002E1809" w:rsidRDefault="006E6461" w:rsidP="00332D5A">
      <w:pPr>
        <w:pStyle w:val="Prrafodelista"/>
        <w:numPr>
          <w:ilvl w:val="0"/>
          <w:numId w:val="23"/>
        </w:numPr>
        <w:tabs>
          <w:tab w:val="left" w:pos="821"/>
        </w:tabs>
        <w:spacing w:before="120" w:after="120" w:line="276" w:lineRule="auto"/>
        <w:ind w:right="102"/>
        <w:rPr>
          <w:rFonts w:ascii="Verdana" w:eastAsia="Verdana" w:hAnsi="Verdana" w:cs="Verdana"/>
          <w:color w:val="000000"/>
          <w:sz w:val="20"/>
          <w:szCs w:val="20"/>
        </w:rPr>
      </w:pPr>
      <w:r>
        <w:rPr>
          <w:rFonts w:ascii="Verdana" w:eastAsia="Verdana" w:hAnsi="Verdana" w:cs="Verdana"/>
          <w:color w:val="000000"/>
          <w:sz w:val="20"/>
          <w:szCs w:val="20"/>
        </w:rPr>
        <w:t>Entre otros.</w:t>
      </w:r>
    </w:p>
    <w:p w14:paraId="70B65049" w14:textId="332FA1D7" w:rsidR="00F33749" w:rsidRPr="00332D5A" w:rsidRDefault="00096757" w:rsidP="00332D5A">
      <w:pPr>
        <w:pStyle w:val="Ttulo1"/>
        <w:numPr>
          <w:ilvl w:val="3"/>
          <w:numId w:val="28"/>
        </w:numPr>
        <w:spacing w:before="120" w:after="120"/>
        <w:ind w:left="1021" w:hanging="454"/>
        <w:jc w:val="both"/>
        <w:rPr>
          <w:rFonts w:ascii="Verdana" w:hAnsi="Verdana"/>
          <w:sz w:val="20"/>
          <w:szCs w:val="20"/>
          <w:lang w:val="es-CO" w:eastAsia="en-US"/>
        </w:rPr>
      </w:pPr>
      <w:bookmarkStart w:id="43" w:name="_Toc193119154"/>
      <w:r w:rsidRPr="00332D5A">
        <w:rPr>
          <w:rFonts w:ascii="Verdana" w:hAnsi="Verdana"/>
          <w:sz w:val="20"/>
          <w:szCs w:val="20"/>
          <w:lang w:val="es-CO" w:eastAsia="en-US"/>
        </w:rPr>
        <w:t>Definición de medidas correctivas frente a eventos de fraude, corrupción y soborno transnacional.</w:t>
      </w:r>
      <w:bookmarkEnd w:id="43"/>
    </w:p>
    <w:p w14:paraId="3437EDF4" w14:textId="18793D06" w:rsidR="00F5799C" w:rsidRPr="00063741" w:rsidRDefault="00F5799C" w:rsidP="00332D5A">
      <w:pPr>
        <w:tabs>
          <w:tab w:val="left" w:pos="821"/>
        </w:tabs>
        <w:spacing w:before="120" w:after="120" w:line="276" w:lineRule="auto"/>
        <w:ind w:right="102"/>
        <w:jc w:val="both"/>
        <w:rPr>
          <w:rFonts w:ascii="Verdana" w:eastAsia="Verdana" w:hAnsi="Verdana" w:cs="Verdana"/>
          <w:color w:val="000000"/>
          <w:sz w:val="20"/>
          <w:szCs w:val="20"/>
        </w:rPr>
      </w:pPr>
      <w:r w:rsidRPr="00332D5A">
        <w:rPr>
          <w:rFonts w:ascii="Verdana" w:eastAsia="Verdana" w:hAnsi="Verdana" w:cs="Verdana"/>
          <w:color w:val="000000"/>
          <w:sz w:val="20"/>
          <w:szCs w:val="20"/>
        </w:rPr>
        <w:t>El</w:t>
      </w:r>
      <w:r w:rsidR="003750B5" w:rsidRPr="00332D5A">
        <w:rPr>
          <w:rFonts w:ascii="Verdana" w:eastAsia="Verdana" w:hAnsi="Verdana" w:cs="Verdana"/>
          <w:color w:val="000000"/>
          <w:sz w:val="20"/>
          <w:szCs w:val="20"/>
        </w:rPr>
        <w:t xml:space="preserve"> equipo de Riesgos escalará los resultados de las </w:t>
      </w:r>
      <w:r w:rsidR="00562C1C" w:rsidRPr="00332D5A">
        <w:rPr>
          <w:rFonts w:ascii="Verdana" w:eastAsia="Verdana" w:hAnsi="Verdana" w:cs="Verdana"/>
          <w:color w:val="000000"/>
          <w:sz w:val="20"/>
          <w:szCs w:val="20"/>
        </w:rPr>
        <w:t>debida</w:t>
      </w:r>
      <w:r w:rsidR="003750B5" w:rsidRPr="00332D5A">
        <w:rPr>
          <w:rFonts w:ascii="Verdana" w:eastAsia="Verdana" w:hAnsi="Verdana" w:cs="Verdana"/>
          <w:color w:val="000000"/>
          <w:sz w:val="20"/>
          <w:szCs w:val="20"/>
        </w:rPr>
        <w:t>s</w:t>
      </w:r>
      <w:r w:rsidR="00562C1C" w:rsidRPr="00332D5A">
        <w:rPr>
          <w:rFonts w:ascii="Verdana" w:eastAsia="Verdana" w:hAnsi="Verdana" w:cs="Verdana"/>
          <w:color w:val="000000"/>
          <w:sz w:val="20"/>
          <w:szCs w:val="20"/>
        </w:rPr>
        <w:t xml:space="preserve"> diligencia</w:t>
      </w:r>
      <w:r w:rsidR="003750B5" w:rsidRPr="00332D5A">
        <w:rPr>
          <w:rFonts w:ascii="Verdana" w:eastAsia="Verdana" w:hAnsi="Verdana" w:cs="Verdana"/>
          <w:color w:val="000000"/>
          <w:sz w:val="20"/>
          <w:szCs w:val="20"/>
        </w:rPr>
        <w:t>s</w:t>
      </w:r>
      <w:r w:rsidR="00562C1C" w:rsidRPr="00332D5A">
        <w:rPr>
          <w:rFonts w:ascii="Verdana" w:eastAsia="Verdana" w:hAnsi="Verdana" w:cs="Verdana"/>
          <w:color w:val="000000"/>
          <w:sz w:val="20"/>
          <w:szCs w:val="20"/>
        </w:rPr>
        <w:t xml:space="preserve"> intensificada</w:t>
      </w:r>
      <w:r w:rsidR="003750B5" w:rsidRPr="00332D5A">
        <w:rPr>
          <w:rFonts w:ascii="Verdana" w:eastAsia="Verdana" w:hAnsi="Verdana" w:cs="Verdana"/>
          <w:color w:val="000000"/>
          <w:sz w:val="20"/>
          <w:szCs w:val="20"/>
        </w:rPr>
        <w:t xml:space="preserve">s relacionadas con eventos de fraude, corrupción y soborno transnacional </w:t>
      </w:r>
      <w:r w:rsidR="009F4E8C" w:rsidRPr="00332D5A">
        <w:rPr>
          <w:rFonts w:ascii="Verdana" w:eastAsia="Verdana" w:hAnsi="Verdana" w:cs="Verdana"/>
          <w:color w:val="000000"/>
          <w:sz w:val="20"/>
          <w:szCs w:val="20"/>
        </w:rPr>
        <w:t>para su conocimiento, análisis y toma de dec</w:t>
      </w:r>
      <w:r w:rsidR="00193CB8" w:rsidRPr="00332D5A">
        <w:rPr>
          <w:rFonts w:ascii="Verdana" w:eastAsia="Verdana" w:hAnsi="Verdana" w:cs="Verdana"/>
          <w:color w:val="000000"/>
          <w:sz w:val="20"/>
          <w:szCs w:val="20"/>
        </w:rPr>
        <w:t>i</w:t>
      </w:r>
      <w:r w:rsidR="009F4E8C" w:rsidRPr="00332D5A">
        <w:rPr>
          <w:rFonts w:ascii="Verdana" w:eastAsia="Verdana" w:hAnsi="Verdana" w:cs="Verdana"/>
          <w:color w:val="000000"/>
          <w:sz w:val="20"/>
          <w:szCs w:val="20"/>
        </w:rPr>
        <w:t>siones correctivas al Comité de Ética</w:t>
      </w:r>
      <w:r w:rsidR="002622E3" w:rsidRPr="00332D5A">
        <w:rPr>
          <w:rFonts w:ascii="Verdana" w:eastAsia="Verdana" w:hAnsi="Verdana" w:cs="Verdana"/>
          <w:color w:val="000000"/>
          <w:sz w:val="20"/>
          <w:szCs w:val="20"/>
        </w:rPr>
        <w:t>, la Alta Dirección, a la Junta Directiva y</w:t>
      </w:r>
      <w:r w:rsidR="00425E3A" w:rsidRPr="00332D5A">
        <w:rPr>
          <w:rFonts w:ascii="Verdana" w:eastAsia="Verdana" w:hAnsi="Verdana" w:cs="Verdana"/>
          <w:color w:val="000000"/>
          <w:sz w:val="20"/>
          <w:szCs w:val="20"/>
        </w:rPr>
        <w:t xml:space="preserve"> cuando </w:t>
      </w:r>
      <w:r w:rsidR="4ABFDAC3" w:rsidRPr="00332D5A">
        <w:rPr>
          <w:rFonts w:ascii="Verdana" w:eastAsia="Verdana" w:hAnsi="Verdana" w:cs="Verdana"/>
          <w:color w:val="000000"/>
          <w:sz w:val="20"/>
          <w:szCs w:val="20"/>
        </w:rPr>
        <w:t>aplique al</w:t>
      </w:r>
      <w:r w:rsidR="002622E3" w:rsidRPr="00332D5A">
        <w:rPr>
          <w:rFonts w:ascii="Verdana" w:eastAsia="Verdana" w:hAnsi="Verdana" w:cs="Verdana"/>
          <w:color w:val="000000"/>
          <w:sz w:val="20"/>
          <w:szCs w:val="20"/>
        </w:rPr>
        <w:t xml:space="preserve"> equipo Legal y </w:t>
      </w:r>
      <w:r w:rsidR="00FB28E4" w:rsidRPr="00332D5A">
        <w:rPr>
          <w:rFonts w:ascii="Verdana" w:eastAsia="Verdana" w:hAnsi="Verdana" w:cs="Verdana"/>
          <w:color w:val="000000"/>
          <w:sz w:val="20"/>
          <w:szCs w:val="20"/>
        </w:rPr>
        <w:t>autoridades externas competentes</w:t>
      </w:r>
      <w:r w:rsidR="00C84A8D" w:rsidRPr="00332D5A">
        <w:rPr>
          <w:rFonts w:ascii="Verdana" w:eastAsia="Verdana" w:hAnsi="Verdana" w:cs="Verdana"/>
          <w:color w:val="000000"/>
          <w:sz w:val="20"/>
          <w:szCs w:val="20"/>
        </w:rPr>
        <w:t xml:space="preserve">, como la </w:t>
      </w:r>
      <w:proofErr w:type="gramStart"/>
      <w:r w:rsidR="00C84A8D" w:rsidRPr="00332D5A">
        <w:rPr>
          <w:rFonts w:ascii="Verdana" w:eastAsia="Verdana" w:hAnsi="Verdana" w:cs="Verdana"/>
          <w:color w:val="000000"/>
          <w:sz w:val="20"/>
          <w:szCs w:val="20"/>
        </w:rPr>
        <w:t>Fiscalía General</w:t>
      </w:r>
      <w:proofErr w:type="gramEnd"/>
      <w:r w:rsidR="00C84A8D" w:rsidRPr="00332D5A">
        <w:rPr>
          <w:rFonts w:ascii="Verdana" w:eastAsia="Verdana" w:hAnsi="Verdana" w:cs="Verdana"/>
          <w:color w:val="000000"/>
          <w:sz w:val="20"/>
          <w:szCs w:val="20"/>
        </w:rPr>
        <w:t xml:space="preserve"> de la Nación</w:t>
      </w:r>
      <w:r w:rsidR="00425E3A" w:rsidRPr="00332D5A">
        <w:rPr>
          <w:rFonts w:ascii="Verdana" w:eastAsia="Verdana" w:hAnsi="Verdana" w:cs="Verdana"/>
          <w:color w:val="000000"/>
          <w:sz w:val="20"/>
          <w:szCs w:val="20"/>
        </w:rPr>
        <w:t>.</w:t>
      </w:r>
      <w:r w:rsidR="00562C1C" w:rsidRPr="00332D5A">
        <w:rPr>
          <w:rFonts w:ascii="Verdana" w:eastAsia="Verdana" w:hAnsi="Verdana" w:cs="Verdana"/>
          <w:color w:val="000000"/>
          <w:sz w:val="20"/>
          <w:szCs w:val="20"/>
        </w:rPr>
        <w:t xml:space="preserve"> </w:t>
      </w:r>
    </w:p>
    <w:p w14:paraId="62FFA66F" w14:textId="6D9E97DB" w:rsidR="002B4496" w:rsidRPr="00332D5A" w:rsidRDefault="002B4496" w:rsidP="00332D5A">
      <w:pPr>
        <w:pStyle w:val="Ttulo1"/>
        <w:numPr>
          <w:ilvl w:val="1"/>
          <w:numId w:val="28"/>
        </w:numPr>
        <w:spacing w:before="120" w:after="120"/>
        <w:ind w:left="794" w:hanging="454"/>
        <w:jc w:val="both"/>
        <w:rPr>
          <w:rFonts w:ascii="Verdana" w:eastAsia="Verdana" w:hAnsi="Verdana" w:cs="Verdana"/>
          <w:sz w:val="20"/>
          <w:szCs w:val="20"/>
        </w:rPr>
      </w:pPr>
      <w:bookmarkStart w:id="44" w:name="_Toc193119155"/>
      <w:r w:rsidRPr="00DB12D1">
        <w:rPr>
          <w:rFonts w:ascii="Verdana" w:eastAsia="Verdana" w:hAnsi="Verdana" w:cs="Verdana"/>
          <w:sz w:val="20"/>
          <w:szCs w:val="20"/>
        </w:rPr>
        <w:t>POLÍTICA</w:t>
      </w:r>
      <w:r w:rsidR="00570EFA" w:rsidRPr="00DB12D1">
        <w:rPr>
          <w:rFonts w:ascii="Verdana" w:eastAsia="Verdana" w:hAnsi="Verdana" w:cs="Verdana"/>
          <w:sz w:val="20"/>
          <w:szCs w:val="20"/>
        </w:rPr>
        <w:t xml:space="preserve"> DE </w:t>
      </w:r>
      <w:r w:rsidR="00C63D12" w:rsidRPr="00DB12D1">
        <w:rPr>
          <w:rFonts w:ascii="Verdana" w:eastAsia="Verdana" w:hAnsi="Verdana" w:cs="Verdana"/>
          <w:sz w:val="20"/>
          <w:szCs w:val="20"/>
        </w:rPr>
        <w:t>PROTECCIÓN AL DENUNCIANTE</w:t>
      </w:r>
      <w:bookmarkEnd w:id="44"/>
    </w:p>
    <w:p w14:paraId="5ADF1E8D" w14:textId="41A9BF67" w:rsidR="000D2C77" w:rsidRPr="00332D5A" w:rsidRDefault="000D2C77" w:rsidP="00332D5A">
      <w:pPr>
        <w:pStyle w:val="Ttulo1"/>
        <w:numPr>
          <w:ilvl w:val="2"/>
          <w:numId w:val="28"/>
        </w:numPr>
        <w:spacing w:before="120" w:after="120"/>
        <w:ind w:left="908" w:hanging="454"/>
        <w:jc w:val="both"/>
        <w:rPr>
          <w:rFonts w:ascii="Verdana" w:hAnsi="Verdana"/>
          <w:sz w:val="20"/>
          <w:szCs w:val="20"/>
          <w:lang w:val="es-CO" w:eastAsia="en-US"/>
        </w:rPr>
      </w:pPr>
      <w:bookmarkStart w:id="45" w:name="_Toc193119156"/>
      <w:r w:rsidRPr="00332D5A">
        <w:rPr>
          <w:rFonts w:ascii="Verdana" w:hAnsi="Verdana"/>
          <w:sz w:val="20"/>
          <w:szCs w:val="20"/>
          <w:lang w:val="es-CO" w:eastAsia="en-US"/>
        </w:rPr>
        <w:t>Objetivo</w:t>
      </w:r>
      <w:bookmarkEnd w:id="45"/>
    </w:p>
    <w:p w14:paraId="6A1E9CF7" w14:textId="4CA83260" w:rsidR="00762984" w:rsidRDefault="00762984" w:rsidP="00332D5A">
      <w:pPr>
        <w:tabs>
          <w:tab w:val="left" w:pos="821"/>
        </w:tabs>
        <w:spacing w:before="120" w:after="120" w:line="276" w:lineRule="auto"/>
        <w:ind w:right="102"/>
        <w:jc w:val="both"/>
        <w:rPr>
          <w:rFonts w:ascii="Verdana" w:eastAsia="Verdana" w:hAnsi="Verdana" w:cs="Verdana"/>
          <w:color w:val="000000"/>
          <w:sz w:val="20"/>
          <w:szCs w:val="20"/>
        </w:rPr>
      </w:pPr>
      <w:r w:rsidRPr="00762984">
        <w:rPr>
          <w:rFonts w:ascii="Verdana" w:eastAsia="Verdana" w:hAnsi="Verdana" w:cs="Verdana"/>
          <w:color w:val="000000"/>
          <w:sz w:val="20"/>
          <w:szCs w:val="20"/>
        </w:rPr>
        <w:t xml:space="preserve">La principal razón por la que una persona elige mantenerse en silencio es </w:t>
      </w:r>
      <w:proofErr w:type="gramStart"/>
      <w:r w:rsidRPr="00762984">
        <w:rPr>
          <w:rFonts w:ascii="Verdana" w:eastAsia="Verdana" w:hAnsi="Verdana" w:cs="Verdana"/>
          <w:color w:val="000000"/>
          <w:sz w:val="20"/>
          <w:szCs w:val="20"/>
        </w:rPr>
        <w:t>el temor a sufrir</w:t>
      </w:r>
      <w:proofErr w:type="gramEnd"/>
      <w:r w:rsidRPr="00762984">
        <w:rPr>
          <w:rFonts w:ascii="Verdana" w:eastAsia="Verdana" w:hAnsi="Verdana" w:cs="Verdana"/>
          <w:color w:val="000000"/>
          <w:sz w:val="20"/>
          <w:szCs w:val="20"/>
        </w:rPr>
        <w:t xml:space="preserve"> represalias. Estas represalias pueden incluir riesgos personales como coacción, intimidación, acoso, daños físicos y amenazas, así como riesgos profesionales como la pérdida del empleo, reducción de oportunidades de ascenso</w:t>
      </w:r>
      <w:r w:rsidR="0020029A">
        <w:rPr>
          <w:rFonts w:ascii="Verdana" w:eastAsia="Verdana" w:hAnsi="Verdana" w:cs="Verdana"/>
          <w:color w:val="000000"/>
          <w:sz w:val="20"/>
          <w:szCs w:val="20"/>
        </w:rPr>
        <w:t xml:space="preserve"> o</w:t>
      </w:r>
      <w:r w:rsidRPr="00762984">
        <w:rPr>
          <w:rFonts w:ascii="Verdana" w:eastAsia="Verdana" w:hAnsi="Verdana" w:cs="Verdana"/>
          <w:color w:val="000000"/>
          <w:sz w:val="20"/>
          <w:szCs w:val="20"/>
        </w:rPr>
        <w:t xml:space="preserve"> reasignación de responsabilidades.</w:t>
      </w:r>
    </w:p>
    <w:p w14:paraId="0AF7830C" w14:textId="1337F8AA" w:rsidR="00DF325B" w:rsidRPr="00063741" w:rsidRDefault="0090419F" w:rsidP="00332D5A">
      <w:pPr>
        <w:tabs>
          <w:tab w:val="left" w:pos="821"/>
        </w:tabs>
        <w:spacing w:before="120" w:after="120" w:line="276" w:lineRule="auto"/>
        <w:ind w:right="102"/>
        <w:jc w:val="both"/>
        <w:rPr>
          <w:rFonts w:ascii="Verdana" w:eastAsia="Verdana" w:hAnsi="Verdana" w:cs="Verdana"/>
          <w:color w:val="000000"/>
          <w:sz w:val="20"/>
          <w:szCs w:val="20"/>
        </w:rPr>
      </w:pPr>
      <w:r>
        <w:rPr>
          <w:rFonts w:ascii="Verdana" w:eastAsia="Verdana" w:hAnsi="Verdana" w:cs="Verdana"/>
          <w:color w:val="000000"/>
          <w:sz w:val="20"/>
          <w:szCs w:val="20"/>
        </w:rPr>
        <w:t>Así, e</w:t>
      </w:r>
      <w:r w:rsidR="004968DA" w:rsidRPr="004968DA">
        <w:rPr>
          <w:rFonts w:ascii="Verdana" w:eastAsia="Verdana" w:hAnsi="Verdana" w:cs="Verdana"/>
          <w:color w:val="000000"/>
          <w:sz w:val="20"/>
          <w:szCs w:val="20"/>
        </w:rPr>
        <w:t>sta política tiene como objetivo facilitar la denuncia tanto para las personas internas como externas de SETI</w:t>
      </w:r>
      <w:r>
        <w:rPr>
          <w:rFonts w:ascii="Verdana" w:eastAsia="Verdana" w:hAnsi="Verdana" w:cs="Verdana"/>
          <w:color w:val="000000"/>
          <w:sz w:val="20"/>
          <w:szCs w:val="20"/>
        </w:rPr>
        <w:t xml:space="preserve"> S.A.S. </w:t>
      </w:r>
      <w:r w:rsidR="00DB152E">
        <w:rPr>
          <w:rFonts w:ascii="Verdana" w:eastAsia="Verdana" w:hAnsi="Verdana" w:cs="Verdana"/>
          <w:color w:val="000000"/>
          <w:sz w:val="20"/>
          <w:szCs w:val="20"/>
        </w:rPr>
        <w:t xml:space="preserve">con el fin </w:t>
      </w:r>
      <w:r w:rsidR="00C12292">
        <w:rPr>
          <w:rFonts w:ascii="Verdana" w:eastAsia="Verdana" w:hAnsi="Verdana" w:cs="Verdana"/>
          <w:color w:val="000000"/>
          <w:sz w:val="20"/>
          <w:szCs w:val="20"/>
        </w:rPr>
        <w:t>de fortalecer</w:t>
      </w:r>
      <w:r w:rsidR="003C56A9">
        <w:rPr>
          <w:rFonts w:ascii="Verdana" w:eastAsia="Verdana" w:hAnsi="Verdana" w:cs="Verdana"/>
          <w:color w:val="000000"/>
          <w:sz w:val="20"/>
          <w:szCs w:val="20"/>
        </w:rPr>
        <w:t xml:space="preserve"> </w:t>
      </w:r>
      <w:r w:rsidR="003C56A9" w:rsidRPr="003C56A9">
        <w:rPr>
          <w:rFonts w:ascii="Verdana" w:eastAsia="Verdana" w:hAnsi="Verdana" w:cs="Verdana"/>
          <w:color w:val="000000"/>
          <w:sz w:val="20"/>
          <w:szCs w:val="20"/>
        </w:rPr>
        <w:t>la protección del denunciante frente a represalias</w:t>
      </w:r>
      <w:r w:rsidR="003C56A9">
        <w:rPr>
          <w:rFonts w:ascii="Verdana" w:eastAsia="Verdana" w:hAnsi="Verdana" w:cs="Verdana"/>
          <w:color w:val="000000"/>
          <w:sz w:val="20"/>
          <w:szCs w:val="20"/>
        </w:rPr>
        <w:t xml:space="preserve"> y </w:t>
      </w:r>
      <w:r w:rsidR="0070166A">
        <w:rPr>
          <w:rFonts w:ascii="Verdana" w:eastAsia="Verdana" w:hAnsi="Verdana" w:cs="Verdana"/>
          <w:color w:val="000000"/>
          <w:sz w:val="20"/>
          <w:szCs w:val="20"/>
        </w:rPr>
        <w:t xml:space="preserve">proporcionar condiciones </w:t>
      </w:r>
      <w:r w:rsidR="00F47879" w:rsidRPr="00F47879">
        <w:rPr>
          <w:rFonts w:ascii="Verdana" w:eastAsia="Verdana" w:hAnsi="Verdana" w:cs="Verdana"/>
          <w:color w:val="000000"/>
          <w:sz w:val="20"/>
          <w:szCs w:val="20"/>
        </w:rPr>
        <w:t>seguras que motiven la práctica de la denuncia</w:t>
      </w:r>
      <w:r w:rsidR="00F47879">
        <w:rPr>
          <w:rFonts w:ascii="Verdana" w:eastAsia="Verdana" w:hAnsi="Verdana" w:cs="Verdana"/>
          <w:color w:val="000000"/>
          <w:sz w:val="20"/>
          <w:szCs w:val="20"/>
        </w:rPr>
        <w:t>, evidenciando el compromiso de la Empresa</w:t>
      </w:r>
      <w:r w:rsidR="00DF325B" w:rsidRPr="00063741">
        <w:rPr>
          <w:rFonts w:ascii="Verdana" w:eastAsia="Verdana" w:hAnsi="Verdana" w:cs="Verdana"/>
          <w:color w:val="000000"/>
          <w:sz w:val="20"/>
          <w:szCs w:val="20"/>
        </w:rPr>
        <w:t xml:space="preserve"> a no tomar medidas adversas contra ningún </w:t>
      </w:r>
      <w:r w:rsidR="00350F1E" w:rsidRPr="00063741">
        <w:rPr>
          <w:rFonts w:ascii="Verdana" w:eastAsia="Verdana" w:hAnsi="Verdana" w:cs="Verdana"/>
          <w:color w:val="000000"/>
          <w:sz w:val="20"/>
          <w:szCs w:val="20"/>
        </w:rPr>
        <w:t>integrante</w:t>
      </w:r>
      <w:r w:rsidR="00DF325B" w:rsidRPr="00063741">
        <w:rPr>
          <w:rFonts w:ascii="Verdana" w:eastAsia="Verdana" w:hAnsi="Verdana" w:cs="Verdana"/>
          <w:color w:val="000000"/>
          <w:sz w:val="20"/>
          <w:szCs w:val="20"/>
        </w:rPr>
        <w:t xml:space="preserve"> o tercero que, de buena fe, informe sobre conductas que contradigan los valores corporativos de </w:t>
      </w:r>
      <w:r w:rsidR="00D83CAF">
        <w:rPr>
          <w:rFonts w:ascii="Verdana" w:eastAsia="Verdana" w:hAnsi="Verdana" w:cs="Verdana"/>
          <w:color w:val="000000"/>
          <w:sz w:val="20"/>
          <w:szCs w:val="20"/>
        </w:rPr>
        <w:t>SETI S.A.S</w:t>
      </w:r>
      <w:r w:rsidR="00DF325B" w:rsidRPr="00063741">
        <w:rPr>
          <w:rFonts w:ascii="Verdana" w:eastAsia="Verdana" w:hAnsi="Verdana" w:cs="Verdana"/>
          <w:color w:val="000000"/>
          <w:sz w:val="20"/>
          <w:szCs w:val="20"/>
        </w:rPr>
        <w:t xml:space="preserve">. </w:t>
      </w:r>
    </w:p>
    <w:p w14:paraId="4BCAFF32" w14:textId="77777777" w:rsidR="000D2C77" w:rsidRPr="00332D5A" w:rsidRDefault="000D2C77" w:rsidP="00332D5A">
      <w:pPr>
        <w:pStyle w:val="Ttulo1"/>
        <w:numPr>
          <w:ilvl w:val="2"/>
          <w:numId w:val="28"/>
        </w:numPr>
        <w:spacing w:before="120" w:after="120"/>
        <w:ind w:left="908" w:hanging="454"/>
        <w:jc w:val="both"/>
        <w:rPr>
          <w:rFonts w:ascii="Verdana" w:hAnsi="Verdana"/>
          <w:sz w:val="20"/>
          <w:szCs w:val="20"/>
          <w:lang w:val="es-CO" w:eastAsia="en-US"/>
        </w:rPr>
      </w:pPr>
      <w:bookmarkStart w:id="46" w:name="_Toc193119157"/>
      <w:r w:rsidRPr="00332D5A">
        <w:rPr>
          <w:rFonts w:ascii="Verdana" w:hAnsi="Verdana"/>
          <w:sz w:val="20"/>
          <w:szCs w:val="20"/>
          <w:lang w:val="es-CO" w:eastAsia="en-US"/>
        </w:rPr>
        <w:t>Alcance</w:t>
      </w:r>
      <w:bookmarkEnd w:id="46"/>
    </w:p>
    <w:p w14:paraId="26F850CB" w14:textId="177C49A3" w:rsidR="00B941DD" w:rsidRDefault="00DF325B" w:rsidP="00332D5A">
      <w:pPr>
        <w:spacing w:before="120" w:after="120"/>
        <w:ind w:right="102"/>
        <w:jc w:val="both"/>
        <w:rPr>
          <w:rFonts w:ascii="Verdana" w:eastAsia="Verdana" w:hAnsi="Verdana" w:cs="Verdana"/>
          <w:color w:val="000000"/>
          <w:sz w:val="20"/>
          <w:szCs w:val="20"/>
        </w:rPr>
      </w:pPr>
      <w:r w:rsidRPr="00063741">
        <w:rPr>
          <w:rFonts w:ascii="Verdana" w:eastAsia="Verdana" w:hAnsi="Verdana" w:cs="Verdana"/>
          <w:color w:val="000000"/>
          <w:sz w:val="20"/>
          <w:szCs w:val="20"/>
        </w:rPr>
        <w:t xml:space="preserve">Esta política aplica para todos los directivos e integrantes de todos los niveles jerárquicos, proveedores y clientes, así como </w:t>
      </w:r>
      <w:r w:rsidR="00B941DD">
        <w:rPr>
          <w:rFonts w:ascii="Verdana" w:eastAsia="Verdana" w:hAnsi="Verdana" w:cs="Verdana"/>
          <w:color w:val="000000"/>
          <w:sz w:val="20"/>
          <w:szCs w:val="20"/>
        </w:rPr>
        <w:t>otros terceros que tengan alguna clase de v</w:t>
      </w:r>
      <w:r w:rsidR="007C3F54">
        <w:rPr>
          <w:rFonts w:ascii="Verdana" w:eastAsia="Verdana" w:hAnsi="Verdana" w:cs="Verdana"/>
          <w:color w:val="000000"/>
          <w:sz w:val="20"/>
          <w:szCs w:val="20"/>
        </w:rPr>
        <w:t>í</w:t>
      </w:r>
      <w:r w:rsidR="00B941DD">
        <w:rPr>
          <w:rFonts w:ascii="Verdana" w:eastAsia="Verdana" w:hAnsi="Verdana" w:cs="Verdana"/>
          <w:color w:val="000000"/>
          <w:sz w:val="20"/>
          <w:szCs w:val="20"/>
        </w:rPr>
        <w:t>nculo con SETI S.A.S.</w:t>
      </w:r>
    </w:p>
    <w:p w14:paraId="1314FEEC" w14:textId="186CE0A8" w:rsidR="0019026F" w:rsidRDefault="005A7344" w:rsidP="00332D5A">
      <w:pPr>
        <w:spacing w:before="120" w:after="120"/>
        <w:ind w:right="102"/>
        <w:jc w:val="both"/>
        <w:rPr>
          <w:rFonts w:ascii="Verdana" w:eastAsia="Verdana" w:hAnsi="Verdana" w:cs="Verdana"/>
          <w:color w:val="000000"/>
          <w:sz w:val="20"/>
          <w:szCs w:val="20"/>
        </w:rPr>
      </w:pPr>
      <w:r>
        <w:rPr>
          <w:rFonts w:ascii="Verdana" w:eastAsia="Verdana" w:hAnsi="Verdana" w:cs="Verdana"/>
          <w:color w:val="000000"/>
          <w:sz w:val="20"/>
          <w:szCs w:val="20"/>
        </w:rPr>
        <w:t xml:space="preserve">Además, </w:t>
      </w:r>
      <w:r w:rsidR="00012575">
        <w:rPr>
          <w:rFonts w:ascii="Verdana" w:eastAsia="Verdana" w:hAnsi="Verdana" w:cs="Verdana"/>
          <w:color w:val="000000"/>
          <w:sz w:val="20"/>
          <w:szCs w:val="20"/>
        </w:rPr>
        <w:t xml:space="preserve">tendrá derecho a ser protegido </w:t>
      </w:r>
      <w:r w:rsidR="00B2393F">
        <w:rPr>
          <w:rFonts w:ascii="Verdana" w:eastAsia="Verdana" w:hAnsi="Verdana" w:cs="Verdana"/>
          <w:color w:val="000000"/>
          <w:sz w:val="20"/>
          <w:szCs w:val="20"/>
        </w:rPr>
        <w:t>la persona que:</w:t>
      </w:r>
    </w:p>
    <w:p w14:paraId="080F6E21" w14:textId="3B69C51E" w:rsidR="00383B4D" w:rsidRPr="00383B4D" w:rsidRDefault="00E07D5C" w:rsidP="00332D5A">
      <w:pPr>
        <w:pStyle w:val="Prrafodelista"/>
        <w:numPr>
          <w:ilvl w:val="0"/>
          <w:numId w:val="18"/>
        </w:numPr>
        <w:spacing w:before="120" w:after="120"/>
        <w:ind w:right="102"/>
        <w:rPr>
          <w:rFonts w:ascii="Verdana" w:eastAsia="Verdana" w:hAnsi="Verdana" w:cs="Verdana"/>
          <w:color w:val="000000"/>
          <w:sz w:val="20"/>
          <w:szCs w:val="20"/>
        </w:rPr>
      </w:pPr>
      <w:r>
        <w:rPr>
          <w:rFonts w:ascii="Verdana" w:eastAsia="Verdana" w:hAnsi="Verdana" w:cs="Verdana"/>
          <w:color w:val="000000"/>
          <w:sz w:val="20"/>
          <w:szCs w:val="20"/>
        </w:rPr>
        <w:t>Reporte</w:t>
      </w:r>
      <w:r w:rsidR="00383B4D">
        <w:rPr>
          <w:rFonts w:ascii="Verdana" w:eastAsia="Verdana" w:hAnsi="Verdana" w:cs="Verdana"/>
          <w:color w:val="000000"/>
          <w:sz w:val="20"/>
          <w:szCs w:val="20"/>
        </w:rPr>
        <w:t xml:space="preserve"> </w:t>
      </w:r>
      <w:r w:rsidR="00383B4D" w:rsidRPr="00383B4D">
        <w:rPr>
          <w:rFonts w:ascii="Verdana" w:eastAsia="Verdana" w:hAnsi="Verdana" w:cs="Verdana"/>
          <w:color w:val="000000"/>
          <w:sz w:val="20"/>
          <w:szCs w:val="20"/>
        </w:rPr>
        <w:t>conductas ilegales o inapropiadas por parte de</w:t>
      </w:r>
      <w:r w:rsidR="00383B4D">
        <w:rPr>
          <w:rFonts w:ascii="Verdana" w:eastAsia="Verdana" w:hAnsi="Verdana" w:cs="Verdana"/>
          <w:color w:val="000000"/>
          <w:sz w:val="20"/>
          <w:szCs w:val="20"/>
        </w:rPr>
        <w:t xml:space="preserve"> </w:t>
      </w:r>
      <w:r w:rsidR="00383B4D" w:rsidRPr="00383B4D">
        <w:rPr>
          <w:rFonts w:ascii="Verdana" w:eastAsia="Verdana" w:hAnsi="Verdana" w:cs="Verdana"/>
          <w:color w:val="000000"/>
          <w:sz w:val="20"/>
          <w:szCs w:val="20"/>
        </w:rPr>
        <w:t>l</w:t>
      </w:r>
      <w:r w:rsidR="00383B4D">
        <w:rPr>
          <w:rFonts w:ascii="Verdana" w:eastAsia="Verdana" w:hAnsi="Verdana" w:cs="Verdana"/>
          <w:color w:val="000000"/>
          <w:sz w:val="20"/>
          <w:szCs w:val="20"/>
        </w:rPr>
        <w:t>os</w:t>
      </w:r>
      <w:r w:rsidR="00383B4D" w:rsidRPr="00383B4D">
        <w:rPr>
          <w:rFonts w:ascii="Verdana" w:eastAsia="Verdana" w:hAnsi="Verdana" w:cs="Verdana"/>
          <w:color w:val="000000"/>
          <w:sz w:val="20"/>
          <w:szCs w:val="20"/>
        </w:rPr>
        <w:t xml:space="preserve"> </w:t>
      </w:r>
      <w:r w:rsidR="00383B4D">
        <w:rPr>
          <w:rFonts w:ascii="Verdana" w:eastAsia="Verdana" w:hAnsi="Verdana" w:cs="Verdana"/>
          <w:color w:val="000000"/>
          <w:sz w:val="20"/>
          <w:szCs w:val="20"/>
        </w:rPr>
        <w:t>integrantes</w:t>
      </w:r>
      <w:r w:rsidR="00383B4D" w:rsidRPr="00383B4D">
        <w:rPr>
          <w:rFonts w:ascii="Verdana" w:eastAsia="Verdana" w:hAnsi="Verdana" w:cs="Verdana"/>
          <w:color w:val="000000"/>
          <w:sz w:val="20"/>
          <w:szCs w:val="20"/>
        </w:rPr>
        <w:t xml:space="preserve"> de la </w:t>
      </w:r>
      <w:r w:rsidR="00383B4D">
        <w:rPr>
          <w:rFonts w:ascii="Verdana" w:eastAsia="Verdana" w:hAnsi="Verdana" w:cs="Verdana"/>
          <w:color w:val="000000"/>
          <w:sz w:val="20"/>
          <w:szCs w:val="20"/>
        </w:rPr>
        <w:t>Empresa</w:t>
      </w:r>
      <w:r w:rsidR="00383B4D" w:rsidRPr="00383B4D">
        <w:rPr>
          <w:rFonts w:ascii="Verdana" w:eastAsia="Verdana" w:hAnsi="Verdana" w:cs="Verdana"/>
          <w:color w:val="000000"/>
          <w:sz w:val="20"/>
          <w:szCs w:val="20"/>
        </w:rPr>
        <w:t>.</w:t>
      </w:r>
    </w:p>
    <w:p w14:paraId="5300A3DB" w14:textId="77777777" w:rsidR="00383B4D" w:rsidRPr="00383B4D" w:rsidRDefault="00383B4D" w:rsidP="00332D5A">
      <w:pPr>
        <w:pStyle w:val="Prrafodelista"/>
        <w:numPr>
          <w:ilvl w:val="0"/>
          <w:numId w:val="18"/>
        </w:numPr>
        <w:spacing w:before="120" w:after="120"/>
        <w:ind w:right="102"/>
        <w:rPr>
          <w:rFonts w:ascii="Verdana" w:eastAsia="Verdana" w:hAnsi="Verdana" w:cs="Verdana"/>
          <w:color w:val="000000"/>
          <w:sz w:val="20"/>
          <w:szCs w:val="20"/>
        </w:rPr>
      </w:pPr>
      <w:r w:rsidRPr="00383B4D">
        <w:rPr>
          <w:rFonts w:ascii="Verdana" w:eastAsia="Verdana" w:hAnsi="Verdana" w:cs="Verdana"/>
          <w:color w:val="000000"/>
          <w:sz w:val="20"/>
          <w:szCs w:val="20"/>
        </w:rPr>
        <w:lastRenderedPageBreak/>
        <w:t>Proporcione de buena fe detalles sobre conductas ilegales o inapropiadas por parte del personal de la organización.</w:t>
      </w:r>
    </w:p>
    <w:p w14:paraId="5A9AE76B" w14:textId="77777777" w:rsidR="00383B4D" w:rsidRPr="00383B4D" w:rsidRDefault="00383B4D" w:rsidP="00332D5A">
      <w:pPr>
        <w:pStyle w:val="Prrafodelista"/>
        <w:numPr>
          <w:ilvl w:val="0"/>
          <w:numId w:val="18"/>
        </w:numPr>
        <w:spacing w:before="120" w:after="120"/>
        <w:ind w:right="102"/>
        <w:rPr>
          <w:rFonts w:ascii="Verdana" w:eastAsia="Verdana" w:hAnsi="Verdana" w:cs="Verdana"/>
          <w:color w:val="000000"/>
          <w:sz w:val="20"/>
          <w:szCs w:val="20"/>
        </w:rPr>
      </w:pPr>
      <w:r w:rsidRPr="00383B4D">
        <w:rPr>
          <w:rFonts w:ascii="Verdana" w:eastAsia="Verdana" w:hAnsi="Verdana" w:cs="Verdana"/>
          <w:color w:val="000000"/>
          <w:sz w:val="20"/>
          <w:szCs w:val="20"/>
        </w:rPr>
        <w:t>Colabore de buena fe en una auditoría o investigación debidamente autorizada.</w:t>
      </w:r>
    </w:p>
    <w:p w14:paraId="03ACCC11" w14:textId="77777777" w:rsidR="00383B4D" w:rsidRPr="00383B4D" w:rsidRDefault="00383B4D" w:rsidP="00332D5A">
      <w:pPr>
        <w:pStyle w:val="Prrafodelista"/>
        <w:numPr>
          <w:ilvl w:val="0"/>
          <w:numId w:val="18"/>
        </w:numPr>
        <w:spacing w:before="120" w:after="120"/>
        <w:ind w:right="102"/>
        <w:rPr>
          <w:rFonts w:ascii="Verdana" w:eastAsia="Verdana" w:hAnsi="Verdana" w:cs="Verdana"/>
          <w:color w:val="000000"/>
          <w:sz w:val="20"/>
          <w:szCs w:val="20"/>
        </w:rPr>
      </w:pPr>
      <w:r w:rsidRPr="00383B4D">
        <w:rPr>
          <w:rFonts w:ascii="Verdana" w:eastAsia="Verdana" w:hAnsi="Verdana" w:cs="Verdana"/>
          <w:color w:val="000000"/>
          <w:sz w:val="20"/>
          <w:szCs w:val="20"/>
        </w:rPr>
        <w:t>Brinde información veraz, completa y relevante para la identificación y comprobación de conductas ilegales o inapropiadas.</w:t>
      </w:r>
    </w:p>
    <w:p w14:paraId="2C40B6F1" w14:textId="7C30885E" w:rsidR="00DF325B" w:rsidRPr="00063741" w:rsidRDefault="00C93168" w:rsidP="00332D5A">
      <w:pPr>
        <w:spacing w:before="120" w:after="120"/>
        <w:ind w:right="102"/>
        <w:rPr>
          <w:rFonts w:ascii="Verdana" w:eastAsia="Verdana" w:hAnsi="Verdana" w:cs="Verdana"/>
          <w:color w:val="000000"/>
          <w:sz w:val="20"/>
          <w:szCs w:val="20"/>
        </w:rPr>
      </w:pPr>
      <w:r>
        <w:rPr>
          <w:rFonts w:ascii="Verdana" w:eastAsia="Verdana" w:hAnsi="Verdana" w:cs="Verdana"/>
          <w:color w:val="000000"/>
          <w:sz w:val="20"/>
          <w:szCs w:val="20"/>
        </w:rPr>
        <w:t>Así, n</w:t>
      </w:r>
      <w:r w:rsidR="00383B4D" w:rsidRPr="00C93168">
        <w:rPr>
          <w:rFonts w:ascii="Verdana" w:eastAsia="Verdana" w:hAnsi="Verdana" w:cs="Verdana"/>
          <w:color w:val="000000"/>
          <w:sz w:val="20"/>
          <w:szCs w:val="20"/>
        </w:rPr>
        <w:t>o se protegerán las actividades de transmisión o difusión de rumores sin fundamento.</w:t>
      </w:r>
    </w:p>
    <w:p w14:paraId="48FAF8DA" w14:textId="59F849A0" w:rsidR="00BC2CA0" w:rsidRPr="00332D5A" w:rsidRDefault="00BC2CA0" w:rsidP="00332D5A">
      <w:pPr>
        <w:pStyle w:val="Ttulo1"/>
        <w:numPr>
          <w:ilvl w:val="2"/>
          <w:numId w:val="28"/>
        </w:numPr>
        <w:spacing w:before="120" w:after="120"/>
        <w:ind w:left="908" w:hanging="454"/>
        <w:jc w:val="both"/>
        <w:rPr>
          <w:rFonts w:ascii="Verdana" w:hAnsi="Verdana"/>
          <w:sz w:val="20"/>
          <w:szCs w:val="20"/>
          <w:lang w:val="es-CO" w:eastAsia="en-US"/>
        </w:rPr>
      </w:pPr>
      <w:bookmarkStart w:id="47" w:name="_Toc193119158"/>
      <w:r w:rsidRPr="00332D5A">
        <w:rPr>
          <w:rFonts w:ascii="Verdana" w:hAnsi="Verdana"/>
          <w:sz w:val="20"/>
          <w:szCs w:val="20"/>
          <w:lang w:val="es-CO" w:eastAsia="en-US"/>
        </w:rPr>
        <w:t>C</w:t>
      </w:r>
      <w:r w:rsidR="00302B82" w:rsidRPr="00332D5A">
        <w:rPr>
          <w:rFonts w:ascii="Verdana" w:hAnsi="Verdana"/>
          <w:sz w:val="20"/>
          <w:szCs w:val="20"/>
          <w:lang w:val="es-CO" w:eastAsia="en-US"/>
        </w:rPr>
        <w:t>onsideraciones generales</w:t>
      </w:r>
      <w:bookmarkEnd w:id="47"/>
    </w:p>
    <w:p w14:paraId="5745140F" w14:textId="4E813ECE" w:rsidR="007F66F0" w:rsidRPr="00063741" w:rsidRDefault="002D6EAB" w:rsidP="00332D5A">
      <w:pPr>
        <w:spacing w:before="120" w:after="120"/>
        <w:ind w:right="102"/>
        <w:jc w:val="both"/>
        <w:rPr>
          <w:rFonts w:ascii="Verdana" w:eastAsia="Verdana" w:hAnsi="Verdana" w:cs="Verdana"/>
          <w:color w:val="000000"/>
          <w:sz w:val="20"/>
          <w:szCs w:val="20"/>
        </w:rPr>
      </w:pPr>
      <w:r w:rsidRPr="00063741">
        <w:rPr>
          <w:rFonts w:ascii="Verdana" w:eastAsia="Verdana" w:hAnsi="Verdana" w:cs="Verdana"/>
          <w:color w:val="000000"/>
          <w:sz w:val="20"/>
          <w:szCs w:val="20"/>
        </w:rPr>
        <w:t>Cu</w:t>
      </w:r>
      <w:r w:rsidR="007A3A9F" w:rsidRPr="00063741">
        <w:rPr>
          <w:rFonts w:ascii="Verdana" w:eastAsia="Verdana" w:hAnsi="Verdana" w:cs="Verdana"/>
          <w:color w:val="000000"/>
          <w:sz w:val="20"/>
          <w:szCs w:val="20"/>
        </w:rPr>
        <w:t>alquier persona que reporte una conducta indebida de buena fe</w:t>
      </w:r>
      <w:r w:rsidR="00EF6299">
        <w:rPr>
          <w:rFonts w:ascii="Verdana" w:eastAsia="Verdana" w:hAnsi="Verdana" w:cs="Verdana"/>
          <w:color w:val="000000"/>
          <w:sz w:val="20"/>
          <w:szCs w:val="20"/>
        </w:rPr>
        <w:t>,</w:t>
      </w:r>
      <w:r w:rsidR="007A3A9F" w:rsidRPr="00063741">
        <w:rPr>
          <w:rFonts w:ascii="Verdana" w:eastAsia="Verdana" w:hAnsi="Verdana" w:cs="Verdana"/>
          <w:color w:val="000000"/>
          <w:sz w:val="20"/>
          <w:szCs w:val="20"/>
        </w:rPr>
        <w:t xml:space="preserve"> estará protegida contra represalias</w:t>
      </w:r>
      <w:r w:rsidR="00A46650" w:rsidRPr="00063741">
        <w:rPr>
          <w:rFonts w:ascii="Verdana" w:eastAsia="Verdana" w:hAnsi="Verdana" w:cs="Verdana"/>
          <w:color w:val="000000"/>
          <w:sz w:val="20"/>
          <w:szCs w:val="20"/>
        </w:rPr>
        <w:t xml:space="preserve"> y SETI </w:t>
      </w:r>
      <w:proofErr w:type="gramStart"/>
      <w:r w:rsidR="00A46650" w:rsidRPr="00063741">
        <w:rPr>
          <w:rFonts w:ascii="Verdana" w:eastAsia="Verdana" w:hAnsi="Verdana" w:cs="Verdana"/>
          <w:color w:val="000000"/>
          <w:sz w:val="20"/>
          <w:szCs w:val="20"/>
        </w:rPr>
        <w:t>le</w:t>
      </w:r>
      <w:proofErr w:type="gramEnd"/>
      <w:r w:rsidR="00A46650" w:rsidRPr="00063741">
        <w:rPr>
          <w:rFonts w:ascii="Verdana" w:eastAsia="Verdana" w:hAnsi="Verdana" w:cs="Verdana"/>
          <w:color w:val="000000"/>
          <w:sz w:val="20"/>
          <w:szCs w:val="20"/>
        </w:rPr>
        <w:t xml:space="preserve"> garantizará la confidencialidad y privacidad</w:t>
      </w:r>
      <w:r w:rsidR="0026497D" w:rsidRPr="00063741">
        <w:rPr>
          <w:rFonts w:ascii="Verdana" w:eastAsia="Verdana" w:hAnsi="Verdana" w:cs="Verdana"/>
          <w:color w:val="000000"/>
          <w:sz w:val="20"/>
          <w:szCs w:val="20"/>
        </w:rPr>
        <w:t xml:space="preserve"> a los denunciantes</w:t>
      </w:r>
      <w:r w:rsidR="007A3A9F" w:rsidRPr="00063741">
        <w:rPr>
          <w:rFonts w:ascii="Verdana" w:eastAsia="Verdana" w:hAnsi="Verdana" w:cs="Verdana"/>
          <w:color w:val="000000"/>
          <w:sz w:val="20"/>
          <w:szCs w:val="20"/>
        </w:rPr>
        <w:t>.</w:t>
      </w:r>
      <w:r w:rsidR="00734E42" w:rsidRPr="00063741">
        <w:rPr>
          <w:rFonts w:ascii="Verdana" w:eastAsia="Verdana" w:hAnsi="Verdana" w:cs="Verdana"/>
          <w:color w:val="000000"/>
          <w:sz w:val="20"/>
          <w:szCs w:val="20"/>
        </w:rPr>
        <w:t xml:space="preserve"> No obstante, las denuncias deben realizarse de buena fe y sin expectativas de compensación económica</w:t>
      </w:r>
      <w:r w:rsidR="007F66F0" w:rsidRPr="00063741">
        <w:rPr>
          <w:rFonts w:ascii="Verdana" w:eastAsia="Verdana" w:hAnsi="Verdana" w:cs="Verdana"/>
          <w:color w:val="000000"/>
          <w:sz w:val="20"/>
          <w:szCs w:val="20"/>
        </w:rPr>
        <w:t>, prohibiéndose las denuncias falsas con intención de perjudicar a otros.</w:t>
      </w:r>
    </w:p>
    <w:p w14:paraId="0730BCCD" w14:textId="07D019CD" w:rsidR="00AC0844" w:rsidRPr="00063741" w:rsidRDefault="00AC0844" w:rsidP="00332D5A">
      <w:pPr>
        <w:spacing w:before="120" w:after="120"/>
        <w:ind w:right="102"/>
        <w:jc w:val="both"/>
        <w:rPr>
          <w:rFonts w:ascii="Verdana" w:eastAsia="Verdana" w:hAnsi="Verdana" w:cs="Verdana"/>
          <w:color w:val="000000"/>
          <w:sz w:val="20"/>
          <w:szCs w:val="20"/>
        </w:rPr>
      </w:pPr>
      <w:r w:rsidRPr="00063741">
        <w:rPr>
          <w:rFonts w:ascii="Verdana" w:eastAsia="Verdana" w:hAnsi="Verdana" w:cs="Verdana"/>
          <w:color w:val="000000"/>
          <w:sz w:val="20"/>
          <w:szCs w:val="20"/>
        </w:rPr>
        <w:t>Se considera que una denuncia es de "buena fe" cuando el denunciante comunica información que cree completa, imparcial y exacta, lo que le permite razonablemente creer que la información proporcionada es verdadera. Incluso si posteriormente se descubre que la información era incorrecta, se sigue considerando que la denuncia se hizo de buena fe. En el caso de que el denunciante se dé cuenta después de presentar la denuncia de que ha cometido un error, debe informar inmediatamente a la persona a la que se la presentó</w:t>
      </w:r>
    </w:p>
    <w:p w14:paraId="25D1CF3F" w14:textId="30B055E0" w:rsidR="00FC388A" w:rsidRPr="00063741" w:rsidRDefault="00EE59A7" w:rsidP="00332D5A">
      <w:pPr>
        <w:spacing w:before="120" w:after="120"/>
        <w:ind w:right="102"/>
        <w:jc w:val="both"/>
        <w:rPr>
          <w:rFonts w:ascii="Verdana" w:eastAsia="Verdana" w:hAnsi="Verdana" w:cs="Verdana"/>
          <w:color w:val="000000"/>
          <w:sz w:val="20"/>
          <w:szCs w:val="20"/>
        </w:rPr>
      </w:pPr>
      <w:r w:rsidRPr="00063741">
        <w:rPr>
          <w:rFonts w:ascii="Verdana" w:eastAsia="Verdana" w:hAnsi="Verdana" w:cs="Verdana"/>
          <w:color w:val="000000"/>
          <w:sz w:val="20"/>
          <w:szCs w:val="20"/>
        </w:rPr>
        <w:t>Algunas de las conductas que podrían ser reportadas</w:t>
      </w:r>
      <w:r w:rsidR="00DB189C" w:rsidRPr="00063741">
        <w:rPr>
          <w:rFonts w:ascii="Verdana" w:eastAsia="Verdana" w:hAnsi="Verdana" w:cs="Verdana"/>
          <w:color w:val="000000"/>
          <w:sz w:val="20"/>
          <w:szCs w:val="20"/>
        </w:rPr>
        <w:t xml:space="preserve"> pueden ser:</w:t>
      </w:r>
    </w:p>
    <w:p w14:paraId="06042ED3" w14:textId="77777777" w:rsidR="00CC55CD" w:rsidRPr="00063741" w:rsidRDefault="00CC55CD" w:rsidP="00332D5A">
      <w:pPr>
        <w:pStyle w:val="Prrafodelista"/>
        <w:numPr>
          <w:ilvl w:val="0"/>
          <w:numId w:val="12"/>
        </w:numPr>
        <w:spacing w:before="120" w:after="120"/>
        <w:ind w:right="102"/>
        <w:rPr>
          <w:rFonts w:ascii="Verdana" w:eastAsia="Verdana" w:hAnsi="Verdana" w:cs="Verdana"/>
          <w:color w:val="000000"/>
          <w:sz w:val="20"/>
          <w:szCs w:val="20"/>
        </w:rPr>
      </w:pPr>
      <w:r w:rsidRPr="00063741">
        <w:rPr>
          <w:rFonts w:ascii="Verdana" w:eastAsia="Verdana" w:hAnsi="Verdana" w:cs="Verdana"/>
          <w:color w:val="000000"/>
          <w:sz w:val="20"/>
          <w:szCs w:val="20"/>
        </w:rPr>
        <w:t>Conflicto de interés</w:t>
      </w:r>
    </w:p>
    <w:p w14:paraId="69850B7F" w14:textId="77777777" w:rsidR="00CC55CD" w:rsidRPr="00063741" w:rsidRDefault="00CC55CD" w:rsidP="00332D5A">
      <w:pPr>
        <w:pStyle w:val="Prrafodelista"/>
        <w:numPr>
          <w:ilvl w:val="0"/>
          <w:numId w:val="12"/>
        </w:numPr>
        <w:spacing w:before="120" w:after="120"/>
        <w:ind w:right="102"/>
        <w:rPr>
          <w:rFonts w:ascii="Verdana" w:eastAsia="Verdana" w:hAnsi="Verdana" w:cs="Verdana"/>
          <w:color w:val="000000"/>
          <w:sz w:val="20"/>
          <w:szCs w:val="20"/>
        </w:rPr>
      </w:pPr>
      <w:r w:rsidRPr="00063741">
        <w:rPr>
          <w:rFonts w:ascii="Verdana" w:eastAsia="Verdana" w:hAnsi="Verdana" w:cs="Verdana"/>
          <w:color w:val="000000"/>
          <w:sz w:val="20"/>
          <w:szCs w:val="20"/>
        </w:rPr>
        <w:t>Corrupción</w:t>
      </w:r>
    </w:p>
    <w:p w14:paraId="301705D7" w14:textId="77777777" w:rsidR="00CC55CD" w:rsidRPr="00063741" w:rsidRDefault="00CC55CD" w:rsidP="00332D5A">
      <w:pPr>
        <w:pStyle w:val="Prrafodelista"/>
        <w:numPr>
          <w:ilvl w:val="0"/>
          <w:numId w:val="12"/>
        </w:numPr>
        <w:spacing w:before="120" w:after="120"/>
        <w:ind w:right="102"/>
        <w:rPr>
          <w:rFonts w:ascii="Verdana" w:eastAsia="Verdana" w:hAnsi="Verdana" w:cs="Verdana"/>
          <w:color w:val="000000"/>
          <w:sz w:val="20"/>
          <w:szCs w:val="20"/>
        </w:rPr>
      </w:pPr>
      <w:r w:rsidRPr="00063741">
        <w:rPr>
          <w:rFonts w:ascii="Verdana" w:eastAsia="Verdana" w:hAnsi="Verdana" w:cs="Verdana"/>
          <w:color w:val="000000"/>
          <w:sz w:val="20"/>
          <w:szCs w:val="20"/>
        </w:rPr>
        <w:t>Soborno (Local y Trasnacional)</w:t>
      </w:r>
    </w:p>
    <w:p w14:paraId="7E47E8DC" w14:textId="77777777" w:rsidR="00CC55CD" w:rsidRPr="00063741" w:rsidRDefault="00CC55CD" w:rsidP="00332D5A">
      <w:pPr>
        <w:pStyle w:val="Prrafodelista"/>
        <w:numPr>
          <w:ilvl w:val="0"/>
          <w:numId w:val="12"/>
        </w:numPr>
        <w:spacing w:before="120" w:after="120"/>
        <w:ind w:right="102"/>
        <w:rPr>
          <w:rFonts w:ascii="Verdana" w:eastAsia="Verdana" w:hAnsi="Verdana" w:cs="Verdana"/>
          <w:color w:val="000000"/>
          <w:sz w:val="20"/>
          <w:szCs w:val="20"/>
        </w:rPr>
      </w:pPr>
      <w:r w:rsidRPr="00063741">
        <w:rPr>
          <w:rFonts w:ascii="Verdana" w:eastAsia="Verdana" w:hAnsi="Verdana" w:cs="Verdana"/>
          <w:color w:val="000000"/>
          <w:sz w:val="20"/>
          <w:szCs w:val="20"/>
        </w:rPr>
        <w:t>Discriminación</w:t>
      </w:r>
    </w:p>
    <w:p w14:paraId="27BD455F" w14:textId="77777777" w:rsidR="00CC55CD" w:rsidRPr="00063741" w:rsidRDefault="00CC55CD" w:rsidP="00332D5A">
      <w:pPr>
        <w:pStyle w:val="Prrafodelista"/>
        <w:numPr>
          <w:ilvl w:val="0"/>
          <w:numId w:val="12"/>
        </w:numPr>
        <w:spacing w:before="120" w:after="120"/>
        <w:ind w:right="102"/>
        <w:rPr>
          <w:rFonts w:ascii="Verdana" w:eastAsia="Verdana" w:hAnsi="Verdana" w:cs="Verdana"/>
          <w:color w:val="000000"/>
          <w:sz w:val="20"/>
          <w:szCs w:val="20"/>
        </w:rPr>
      </w:pPr>
      <w:r w:rsidRPr="00063741">
        <w:rPr>
          <w:rFonts w:ascii="Verdana" w:eastAsia="Verdana" w:hAnsi="Verdana" w:cs="Verdana"/>
          <w:color w:val="000000"/>
          <w:sz w:val="20"/>
          <w:szCs w:val="20"/>
        </w:rPr>
        <w:t>Fraude</w:t>
      </w:r>
    </w:p>
    <w:p w14:paraId="231B1452" w14:textId="77777777" w:rsidR="00CC55CD" w:rsidRPr="00063741" w:rsidRDefault="00CC55CD" w:rsidP="00332D5A">
      <w:pPr>
        <w:pStyle w:val="Prrafodelista"/>
        <w:numPr>
          <w:ilvl w:val="0"/>
          <w:numId w:val="12"/>
        </w:numPr>
        <w:spacing w:before="120" w:after="120"/>
        <w:ind w:right="102"/>
        <w:rPr>
          <w:rFonts w:ascii="Verdana" w:eastAsia="Verdana" w:hAnsi="Verdana" w:cs="Verdana"/>
          <w:color w:val="000000"/>
          <w:sz w:val="20"/>
          <w:szCs w:val="20"/>
        </w:rPr>
      </w:pPr>
      <w:r w:rsidRPr="00063741">
        <w:rPr>
          <w:rFonts w:ascii="Verdana" w:eastAsia="Verdana" w:hAnsi="Verdana" w:cs="Verdana"/>
          <w:color w:val="000000"/>
          <w:sz w:val="20"/>
          <w:szCs w:val="20"/>
        </w:rPr>
        <w:t>Lavado de activos, Financiación del terrorismo, Financiación de la Proliferación de Armas de Destrucción Masivo</w:t>
      </w:r>
    </w:p>
    <w:p w14:paraId="60E75A37" w14:textId="77777777" w:rsidR="00CC55CD" w:rsidRPr="00063741" w:rsidRDefault="00CC55CD" w:rsidP="00332D5A">
      <w:pPr>
        <w:pStyle w:val="Prrafodelista"/>
        <w:numPr>
          <w:ilvl w:val="0"/>
          <w:numId w:val="12"/>
        </w:numPr>
        <w:spacing w:before="120" w:after="120"/>
        <w:ind w:right="102"/>
        <w:rPr>
          <w:rFonts w:ascii="Verdana" w:eastAsia="Verdana" w:hAnsi="Verdana" w:cs="Verdana"/>
          <w:color w:val="000000"/>
          <w:sz w:val="20"/>
          <w:szCs w:val="20"/>
        </w:rPr>
      </w:pPr>
      <w:r w:rsidRPr="00063741">
        <w:rPr>
          <w:rFonts w:ascii="Verdana" w:eastAsia="Verdana" w:hAnsi="Verdana" w:cs="Verdana"/>
          <w:color w:val="000000"/>
          <w:sz w:val="20"/>
          <w:szCs w:val="20"/>
        </w:rPr>
        <w:t>Incumplimiento de políticas y procedimientos</w:t>
      </w:r>
    </w:p>
    <w:p w14:paraId="267CD450" w14:textId="77777777" w:rsidR="00CC55CD" w:rsidRPr="00063741" w:rsidRDefault="00CC55CD" w:rsidP="00332D5A">
      <w:pPr>
        <w:pStyle w:val="Prrafodelista"/>
        <w:numPr>
          <w:ilvl w:val="0"/>
          <w:numId w:val="12"/>
        </w:numPr>
        <w:spacing w:before="120" w:after="120"/>
        <w:ind w:right="102"/>
        <w:rPr>
          <w:rFonts w:ascii="Verdana" w:eastAsia="Verdana" w:hAnsi="Verdana" w:cs="Verdana"/>
          <w:color w:val="000000"/>
          <w:sz w:val="20"/>
          <w:szCs w:val="20"/>
        </w:rPr>
      </w:pPr>
      <w:r w:rsidRPr="00063741">
        <w:rPr>
          <w:rFonts w:ascii="Verdana" w:eastAsia="Verdana" w:hAnsi="Verdana" w:cs="Verdana"/>
          <w:color w:val="000000"/>
          <w:sz w:val="20"/>
          <w:szCs w:val="20"/>
        </w:rPr>
        <w:t>Una actividad delictiva (delito menor o delito grave).</w:t>
      </w:r>
    </w:p>
    <w:p w14:paraId="1DE9BCDC" w14:textId="77777777" w:rsidR="00CC55CD" w:rsidRPr="00063741" w:rsidRDefault="00CC55CD" w:rsidP="00332D5A">
      <w:pPr>
        <w:pStyle w:val="Prrafodelista"/>
        <w:numPr>
          <w:ilvl w:val="0"/>
          <w:numId w:val="12"/>
        </w:numPr>
        <w:spacing w:before="120" w:after="120"/>
        <w:ind w:right="102"/>
        <w:rPr>
          <w:rFonts w:ascii="Verdana" w:eastAsia="Verdana" w:hAnsi="Verdana" w:cs="Verdana"/>
          <w:color w:val="000000"/>
          <w:sz w:val="20"/>
          <w:szCs w:val="20"/>
        </w:rPr>
      </w:pPr>
      <w:r w:rsidRPr="00063741">
        <w:rPr>
          <w:rFonts w:ascii="Verdana" w:eastAsia="Verdana" w:hAnsi="Verdana" w:cs="Verdana"/>
          <w:color w:val="000000"/>
          <w:sz w:val="20"/>
          <w:szCs w:val="20"/>
        </w:rPr>
        <w:t>Una situación que puede suponer una amenaza o un perjuicio para el interés general.</w:t>
      </w:r>
    </w:p>
    <w:p w14:paraId="2AFEF573" w14:textId="77777777" w:rsidR="00CC55CD" w:rsidRPr="00063741" w:rsidRDefault="00CC55CD" w:rsidP="00332D5A">
      <w:pPr>
        <w:pStyle w:val="Prrafodelista"/>
        <w:numPr>
          <w:ilvl w:val="0"/>
          <w:numId w:val="12"/>
        </w:numPr>
        <w:spacing w:before="120" w:after="120"/>
        <w:ind w:right="102"/>
        <w:rPr>
          <w:rFonts w:ascii="Verdana" w:eastAsia="Verdana" w:hAnsi="Verdana" w:cs="Verdana"/>
          <w:color w:val="000000"/>
          <w:sz w:val="20"/>
          <w:szCs w:val="20"/>
        </w:rPr>
      </w:pPr>
      <w:r w:rsidRPr="00063741">
        <w:rPr>
          <w:rFonts w:ascii="Verdana" w:eastAsia="Verdana" w:hAnsi="Verdana" w:cs="Verdana"/>
          <w:color w:val="000000"/>
          <w:sz w:val="20"/>
          <w:szCs w:val="20"/>
        </w:rPr>
        <w:t>Una violación potencial o real de los derechos humanos y de las libertades fundamentales.</w:t>
      </w:r>
    </w:p>
    <w:p w14:paraId="349E58CE" w14:textId="6EDFAD2F" w:rsidR="00CC55CD" w:rsidRPr="00063741" w:rsidRDefault="00CC55CD" w:rsidP="00332D5A">
      <w:pPr>
        <w:pStyle w:val="Prrafodelista"/>
        <w:numPr>
          <w:ilvl w:val="0"/>
          <w:numId w:val="12"/>
        </w:numPr>
        <w:spacing w:before="120" w:after="120"/>
        <w:ind w:right="102"/>
        <w:rPr>
          <w:rFonts w:ascii="Verdana" w:eastAsia="Verdana" w:hAnsi="Verdana" w:cs="Verdana"/>
          <w:color w:val="000000"/>
          <w:sz w:val="20"/>
          <w:szCs w:val="20"/>
        </w:rPr>
      </w:pPr>
      <w:r w:rsidRPr="00063741">
        <w:rPr>
          <w:rFonts w:ascii="Verdana" w:eastAsia="Verdana" w:hAnsi="Verdana" w:cs="Verdana"/>
          <w:color w:val="000000"/>
          <w:sz w:val="20"/>
          <w:szCs w:val="20"/>
        </w:rPr>
        <w:t>Una amenaza potencial o real para la salud o la seguridad de las personas o el medioambiente.</w:t>
      </w:r>
    </w:p>
    <w:p w14:paraId="39C19B52" w14:textId="77777777" w:rsidR="00CC55CD" w:rsidRPr="00063741" w:rsidRDefault="00CC55CD" w:rsidP="00332D5A">
      <w:pPr>
        <w:pStyle w:val="Prrafodelista"/>
        <w:numPr>
          <w:ilvl w:val="0"/>
          <w:numId w:val="12"/>
        </w:numPr>
        <w:spacing w:before="120" w:after="120"/>
        <w:ind w:right="102"/>
        <w:rPr>
          <w:rFonts w:ascii="Verdana" w:eastAsia="Verdana" w:hAnsi="Verdana" w:cs="Verdana"/>
          <w:color w:val="000000"/>
          <w:sz w:val="20"/>
          <w:szCs w:val="20"/>
        </w:rPr>
      </w:pPr>
      <w:r w:rsidRPr="00063741">
        <w:rPr>
          <w:rFonts w:ascii="Verdana" w:eastAsia="Verdana" w:hAnsi="Verdana" w:cs="Verdana"/>
          <w:color w:val="000000"/>
          <w:sz w:val="20"/>
          <w:szCs w:val="20"/>
        </w:rPr>
        <w:t>Actos de represalia por haber denunciado o participado en la tramitación de una denuncia.</w:t>
      </w:r>
    </w:p>
    <w:p w14:paraId="3232F539" w14:textId="6D841035" w:rsidR="00DB189C" w:rsidRPr="00063741" w:rsidRDefault="00576C71" w:rsidP="00332D5A">
      <w:pPr>
        <w:pStyle w:val="Prrafodelista"/>
        <w:numPr>
          <w:ilvl w:val="0"/>
          <w:numId w:val="12"/>
        </w:numPr>
        <w:spacing w:before="120" w:after="120"/>
        <w:ind w:right="102"/>
        <w:rPr>
          <w:rFonts w:ascii="Verdana" w:eastAsia="Verdana" w:hAnsi="Verdana" w:cs="Verdana"/>
          <w:color w:val="000000"/>
          <w:sz w:val="20"/>
          <w:szCs w:val="20"/>
        </w:rPr>
      </w:pPr>
      <w:r w:rsidRPr="00063741">
        <w:rPr>
          <w:rFonts w:ascii="Verdana" w:eastAsia="Verdana" w:hAnsi="Verdana" w:cs="Verdana"/>
          <w:color w:val="000000"/>
          <w:sz w:val="20"/>
          <w:szCs w:val="20"/>
        </w:rPr>
        <w:t>Entre otros.</w:t>
      </w:r>
    </w:p>
    <w:p w14:paraId="32D43E9D" w14:textId="791C816E" w:rsidR="00F724BC" w:rsidRPr="00332D5A" w:rsidRDefault="00FA3CAE" w:rsidP="00332D5A">
      <w:pPr>
        <w:pStyle w:val="Ttulo1"/>
        <w:numPr>
          <w:ilvl w:val="2"/>
          <w:numId w:val="28"/>
        </w:numPr>
        <w:spacing w:before="120" w:after="120"/>
        <w:ind w:left="908" w:hanging="454"/>
        <w:jc w:val="both"/>
        <w:rPr>
          <w:rFonts w:ascii="Verdana" w:hAnsi="Verdana"/>
          <w:sz w:val="20"/>
          <w:szCs w:val="20"/>
          <w:lang w:val="es-CO" w:eastAsia="en-US"/>
        </w:rPr>
      </w:pPr>
      <w:bookmarkStart w:id="48" w:name="_Toc193119159"/>
      <w:r w:rsidRPr="00332D5A">
        <w:rPr>
          <w:rFonts w:ascii="Verdana" w:hAnsi="Verdana"/>
          <w:sz w:val="20"/>
          <w:szCs w:val="20"/>
          <w:lang w:val="es-CO" w:eastAsia="en-US"/>
        </w:rPr>
        <w:t xml:space="preserve">Procedimiento de </w:t>
      </w:r>
      <w:r w:rsidR="00131CE0" w:rsidRPr="00332D5A">
        <w:rPr>
          <w:rFonts w:ascii="Verdana" w:hAnsi="Verdana"/>
          <w:sz w:val="20"/>
          <w:szCs w:val="20"/>
          <w:lang w:val="es-CO" w:eastAsia="en-US"/>
        </w:rPr>
        <w:t>denuncias</w:t>
      </w:r>
      <w:bookmarkEnd w:id="48"/>
    </w:p>
    <w:p w14:paraId="6F64EB3C" w14:textId="3671672C" w:rsidR="00040E80" w:rsidRPr="00332D5A" w:rsidRDefault="00595489" w:rsidP="00332D5A">
      <w:pPr>
        <w:pStyle w:val="Ttulo1"/>
        <w:numPr>
          <w:ilvl w:val="3"/>
          <w:numId w:val="28"/>
        </w:numPr>
        <w:spacing w:before="120" w:after="120"/>
        <w:ind w:left="1021" w:hanging="454"/>
        <w:jc w:val="both"/>
        <w:rPr>
          <w:rFonts w:ascii="Verdana" w:hAnsi="Verdana"/>
          <w:sz w:val="20"/>
          <w:szCs w:val="20"/>
          <w:lang w:val="es-CO" w:eastAsia="en-US"/>
        </w:rPr>
      </w:pPr>
      <w:bookmarkStart w:id="49" w:name="_Toc193119160"/>
      <w:r w:rsidRPr="00332D5A">
        <w:rPr>
          <w:rFonts w:ascii="Verdana" w:hAnsi="Verdana"/>
          <w:sz w:val="20"/>
          <w:szCs w:val="20"/>
          <w:lang w:val="es-CO" w:eastAsia="en-US"/>
        </w:rPr>
        <w:t>Mecanismo de denuncia</w:t>
      </w:r>
      <w:bookmarkEnd w:id="49"/>
    </w:p>
    <w:p w14:paraId="0BDAF819" w14:textId="09A578C1" w:rsidR="008A0EA3" w:rsidRPr="00857021" w:rsidRDefault="008A0EA3" w:rsidP="00332D5A">
      <w:pPr>
        <w:spacing w:before="120" w:after="120"/>
        <w:ind w:right="102"/>
        <w:jc w:val="both"/>
        <w:rPr>
          <w:rFonts w:ascii="Verdana" w:eastAsia="Verdana" w:hAnsi="Verdana" w:cs="Verdana"/>
          <w:color w:val="000000"/>
          <w:sz w:val="20"/>
          <w:szCs w:val="20"/>
        </w:rPr>
      </w:pPr>
      <w:r>
        <w:rPr>
          <w:rFonts w:ascii="Verdana" w:eastAsia="Verdana" w:hAnsi="Verdana" w:cs="Verdana"/>
          <w:color w:val="000000"/>
          <w:sz w:val="20"/>
          <w:szCs w:val="20"/>
        </w:rPr>
        <w:t xml:space="preserve">SETI S.A.S. </w:t>
      </w:r>
      <w:r w:rsidR="007A5126">
        <w:rPr>
          <w:rFonts w:ascii="Verdana" w:eastAsia="Verdana" w:hAnsi="Verdana" w:cs="Verdana"/>
          <w:color w:val="000000"/>
          <w:sz w:val="20"/>
          <w:szCs w:val="20"/>
        </w:rPr>
        <w:t>cuenta con</w:t>
      </w:r>
      <w:r w:rsidR="00B94997">
        <w:rPr>
          <w:rFonts w:ascii="Verdana" w:eastAsia="Verdana" w:hAnsi="Verdana" w:cs="Verdana"/>
          <w:color w:val="000000"/>
          <w:sz w:val="20"/>
          <w:szCs w:val="20"/>
        </w:rPr>
        <w:t xml:space="preserve"> l</w:t>
      </w:r>
      <w:r w:rsidR="00B94997" w:rsidRPr="00B94997">
        <w:rPr>
          <w:rFonts w:ascii="Verdana" w:eastAsia="Verdana" w:hAnsi="Verdana" w:cs="Verdana"/>
          <w:color w:val="000000"/>
          <w:sz w:val="20"/>
          <w:szCs w:val="20"/>
        </w:rPr>
        <w:t xml:space="preserve">ínea de </w:t>
      </w:r>
      <w:r w:rsidR="00B94997">
        <w:rPr>
          <w:rFonts w:ascii="Verdana" w:eastAsia="Verdana" w:hAnsi="Verdana" w:cs="Verdana"/>
          <w:color w:val="000000"/>
          <w:sz w:val="20"/>
          <w:szCs w:val="20"/>
        </w:rPr>
        <w:t>d</w:t>
      </w:r>
      <w:r w:rsidR="00B94997" w:rsidRPr="00B94997">
        <w:rPr>
          <w:rFonts w:ascii="Verdana" w:eastAsia="Verdana" w:hAnsi="Verdana" w:cs="Verdana"/>
          <w:color w:val="000000"/>
          <w:sz w:val="20"/>
          <w:szCs w:val="20"/>
        </w:rPr>
        <w:t>enuncia abierta, anónima y confidencial</w:t>
      </w:r>
      <w:r w:rsidR="00B94997">
        <w:rPr>
          <w:rFonts w:ascii="Verdana" w:eastAsia="Verdana" w:hAnsi="Verdana" w:cs="Verdana"/>
          <w:color w:val="000000"/>
          <w:sz w:val="20"/>
          <w:szCs w:val="20"/>
        </w:rPr>
        <w:t xml:space="preserve">: </w:t>
      </w:r>
      <w:hyperlink r:id="rId19" w:history="1">
        <w:r w:rsidR="00B94997" w:rsidRPr="00DA6C94">
          <w:rPr>
            <w:rStyle w:val="Hipervnculo"/>
            <w:rFonts w:ascii="Verdana" w:eastAsia="Verdana" w:hAnsi="Verdana" w:cs="Verdana"/>
            <w:sz w:val="20"/>
            <w:szCs w:val="20"/>
          </w:rPr>
          <w:t>lineaetica@seti.com.co</w:t>
        </w:r>
      </w:hyperlink>
      <w:r w:rsidR="00AD7614">
        <w:rPr>
          <w:rFonts w:ascii="Verdana" w:eastAsia="Verdana" w:hAnsi="Verdana" w:cs="Verdana"/>
          <w:color w:val="000000"/>
          <w:sz w:val="20"/>
          <w:szCs w:val="20"/>
        </w:rPr>
        <w:t xml:space="preserve">, </w:t>
      </w:r>
      <w:r w:rsidRPr="00AD7614">
        <w:rPr>
          <w:rFonts w:ascii="Verdana" w:eastAsia="Verdana" w:hAnsi="Verdana" w:cs="Verdana"/>
          <w:color w:val="000000"/>
          <w:sz w:val="20"/>
          <w:szCs w:val="20"/>
        </w:rPr>
        <w:t>el cual es sensibilizado a los grupos de interés, sobre su accesibilidad</w:t>
      </w:r>
      <w:r w:rsidR="00857021">
        <w:rPr>
          <w:rFonts w:ascii="Verdana" w:eastAsia="Verdana" w:hAnsi="Verdana" w:cs="Verdana"/>
          <w:color w:val="000000"/>
          <w:sz w:val="20"/>
          <w:szCs w:val="20"/>
        </w:rPr>
        <w:t>,</w:t>
      </w:r>
      <w:r w:rsidRPr="00AD7614">
        <w:rPr>
          <w:rFonts w:ascii="Verdana" w:eastAsia="Verdana" w:hAnsi="Verdana" w:cs="Verdana"/>
          <w:color w:val="000000"/>
          <w:sz w:val="20"/>
          <w:szCs w:val="20"/>
        </w:rPr>
        <w:t xml:space="preserve"> uso y la importancia de reportar irregularidades.</w:t>
      </w:r>
    </w:p>
    <w:p w14:paraId="330626EE" w14:textId="0542D152" w:rsidR="00E029E2" w:rsidRPr="00332D5A" w:rsidRDefault="00E029E2" w:rsidP="00332D5A">
      <w:pPr>
        <w:pStyle w:val="Ttulo1"/>
        <w:numPr>
          <w:ilvl w:val="3"/>
          <w:numId w:val="28"/>
        </w:numPr>
        <w:spacing w:before="120" w:after="120"/>
        <w:ind w:left="1021" w:hanging="454"/>
        <w:jc w:val="both"/>
        <w:rPr>
          <w:rFonts w:ascii="Verdana" w:hAnsi="Verdana"/>
          <w:sz w:val="20"/>
          <w:szCs w:val="20"/>
          <w:lang w:val="es-CO" w:eastAsia="en-US"/>
        </w:rPr>
      </w:pPr>
      <w:bookmarkStart w:id="50" w:name="_Toc193119161"/>
      <w:r w:rsidRPr="00332D5A">
        <w:rPr>
          <w:rFonts w:ascii="Verdana" w:hAnsi="Verdana"/>
          <w:sz w:val="20"/>
          <w:szCs w:val="20"/>
          <w:lang w:val="es-CO" w:eastAsia="en-US"/>
        </w:rPr>
        <w:t>Realizar la denuncia</w:t>
      </w:r>
      <w:bookmarkEnd w:id="50"/>
    </w:p>
    <w:p w14:paraId="19C31937" w14:textId="77777777" w:rsidR="001B2128" w:rsidRDefault="00FF5CD9" w:rsidP="00332D5A">
      <w:pPr>
        <w:spacing w:before="120" w:after="120"/>
        <w:ind w:right="102"/>
        <w:jc w:val="both"/>
        <w:rPr>
          <w:rFonts w:ascii="Verdana" w:eastAsia="Verdana" w:hAnsi="Verdana" w:cs="Verdana"/>
          <w:color w:val="000000"/>
          <w:sz w:val="20"/>
          <w:szCs w:val="20"/>
        </w:rPr>
      </w:pPr>
      <w:r w:rsidRPr="00063741">
        <w:rPr>
          <w:rFonts w:ascii="Verdana" w:eastAsia="Verdana" w:hAnsi="Verdana" w:cs="Verdana"/>
          <w:color w:val="000000"/>
          <w:sz w:val="20"/>
          <w:szCs w:val="20"/>
        </w:rPr>
        <w:t>Todos los integrantes,</w:t>
      </w:r>
      <w:r w:rsidR="009D4265" w:rsidRPr="00063741">
        <w:rPr>
          <w:rFonts w:ascii="Verdana" w:eastAsia="Verdana" w:hAnsi="Verdana" w:cs="Verdana"/>
          <w:color w:val="000000"/>
          <w:sz w:val="20"/>
          <w:szCs w:val="20"/>
        </w:rPr>
        <w:t xml:space="preserve"> </w:t>
      </w:r>
      <w:r w:rsidRPr="00063741">
        <w:rPr>
          <w:rFonts w:ascii="Verdana" w:eastAsia="Verdana" w:hAnsi="Verdana" w:cs="Verdana"/>
          <w:color w:val="000000"/>
          <w:sz w:val="20"/>
          <w:szCs w:val="20"/>
        </w:rPr>
        <w:t>clientes, proveedores y terceros</w:t>
      </w:r>
      <w:r w:rsidR="008925F4" w:rsidRPr="00063741">
        <w:rPr>
          <w:rFonts w:ascii="Verdana" w:eastAsia="Verdana" w:hAnsi="Verdana" w:cs="Verdana"/>
          <w:color w:val="000000"/>
          <w:sz w:val="20"/>
          <w:szCs w:val="20"/>
        </w:rPr>
        <w:t xml:space="preserve"> deben informar de manera inmediata cualquier información, conducta inapropiada, sospecha de violación sobre el Programa de Transparencia y Ética Em</w:t>
      </w:r>
      <w:r w:rsidR="003B3831" w:rsidRPr="00063741">
        <w:rPr>
          <w:rFonts w:ascii="Verdana" w:eastAsia="Verdana" w:hAnsi="Verdana" w:cs="Verdana"/>
          <w:color w:val="000000"/>
          <w:sz w:val="20"/>
          <w:szCs w:val="20"/>
        </w:rPr>
        <w:t>pr</w:t>
      </w:r>
      <w:r w:rsidR="008925F4" w:rsidRPr="00063741">
        <w:rPr>
          <w:rFonts w:ascii="Verdana" w:eastAsia="Verdana" w:hAnsi="Verdana" w:cs="Verdana"/>
          <w:color w:val="000000"/>
          <w:sz w:val="20"/>
          <w:szCs w:val="20"/>
        </w:rPr>
        <w:t>esari</w:t>
      </w:r>
      <w:r w:rsidR="003B3831" w:rsidRPr="00063741">
        <w:rPr>
          <w:rFonts w:ascii="Verdana" w:eastAsia="Verdana" w:hAnsi="Verdana" w:cs="Verdana"/>
          <w:color w:val="000000"/>
          <w:sz w:val="20"/>
          <w:szCs w:val="20"/>
        </w:rPr>
        <w:t>al y sus políticas</w:t>
      </w:r>
      <w:r w:rsidR="008925F4" w:rsidRPr="00063741">
        <w:rPr>
          <w:rFonts w:ascii="Verdana" w:eastAsia="Verdana" w:hAnsi="Verdana" w:cs="Verdana"/>
          <w:color w:val="000000"/>
          <w:sz w:val="20"/>
          <w:szCs w:val="20"/>
        </w:rPr>
        <w:t xml:space="preserve">, el </w:t>
      </w:r>
      <w:r w:rsidR="003B3831" w:rsidRPr="00063741">
        <w:rPr>
          <w:rFonts w:ascii="Verdana" w:eastAsia="Verdana" w:hAnsi="Verdana" w:cs="Verdana"/>
          <w:color w:val="000000"/>
          <w:sz w:val="20"/>
          <w:szCs w:val="20"/>
        </w:rPr>
        <w:t>C</w:t>
      </w:r>
      <w:r w:rsidR="008925F4" w:rsidRPr="00063741">
        <w:rPr>
          <w:rFonts w:ascii="Verdana" w:eastAsia="Verdana" w:hAnsi="Verdana" w:cs="Verdana"/>
          <w:color w:val="000000"/>
          <w:sz w:val="20"/>
          <w:szCs w:val="20"/>
        </w:rPr>
        <w:t xml:space="preserve">ódigo de </w:t>
      </w:r>
      <w:r w:rsidR="003B3831" w:rsidRPr="00063741">
        <w:rPr>
          <w:rFonts w:ascii="Verdana" w:eastAsia="Verdana" w:hAnsi="Verdana" w:cs="Verdana"/>
          <w:color w:val="000000"/>
          <w:sz w:val="20"/>
          <w:szCs w:val="20"/>
        </w:rPr>
        <w:t>É</w:t>
      </w:r>
      <w:r w:rsidR="008925F4" w:rsidRPr="00063741">
        <w:rPr>
          <w:rFonts w:ascii="Verdana" w:eastAsia="Verdana" w:hAnsi="Verdana" w:cs="Verdana"/>
          <w:color w:val="000000"/>
          <w:sz w:val="20"/>
          <w:szCs w:val="20"/>
        </w:rPr>
        <w:t>tica</w:t>
      </w:r>
      <w:r w:rsidR="003B3831" w:rsidRPr="00063741">
        <w:rPr>
          <w:rFonts w:ascii="Verdana" w:eastAsia="Verdana" w:hAnsi="Verdana" w:cs="Verdana"/>
          <w:color w:val="000000"/>
          <w:sz w:val="20"/>
          <w:szCs w:val="20"/>
        </w:rPr>
        <w:t xml:space="preserve"> y Buen Gobierno</w:t>
      </w:r>
      <w:r w:rsidR="008925F4" w:rsidRPr="00063741">
        <w:rPr>
          <w:rFonts w:ascii="Verdana" w:eastAsia="Verdana" w:hAnsi="Verdana" w:cs="Verdana"/>
          <w:color w:val="000000"/>
          <w:sz w:val="20"/>
          <w:szCs w:val="20"/>
        </w:rPr>
        <w:t xml:space="preserve"> o cualquier ley o reglamento aplicable,</w:t>
      </w:r>
      <w:r w:rsidR="00465D3F" w:rsidRPr="00063741">
        <w:rPr>
          <w:rFonts w:ascii="Verdana" w:eastAsia="Verdana" w:hAnsi="Verdana" w:cs="Verdana"/>
          <w:color w:val="000000"/>
          <w:sz w:val="20"/>
          <w:szCs w:val="20"/>
        </w:rPr>
        <w:t xml:space="preserve"> </w:t>
      </w:r>
      <w:r w:rsidRPr="00063741">
        <w:rPr>
          <w:rFonts w:ascii="Verdana" w:eastAsia="Verdana" w:hAnsi="Verdana" w:cs="Verdana"/>
          <w:color w:val="000000"/>
          <w:sz w:val="20"/>
          <w:szCs w:val="20"/>
        </w:rPr>
        <w:t>a</w:t>
      </w:r>
      <w:r w:rsidR="007C1102">
        <w:rPr>
          <w:rFonts w:ascii="Verdana" w:eastAsia="Verdana" w:hAnsi="Verdana" w:cs="Verdana"/>
          <w:color w:val="000000"/>
          <w:sz w:val="20"/>
          <w:szCs w:val="20"/>
        </w:rPr>
        <w:t>l</w:t>
      </w:r>
      <w:r w:rsidRPr="00063741">
        <w:rPr>
          <w:rFonts w:ascii="Verdana" w:eastAsia="Verdana" w:hAnsi="Verdana" w:cs="Verdana"/>
          <w:color w:val="000000"/>
          <w:sz w:val="20"/>
          <w:szCs w:val="20"/>
        </w:rPr>
        <w:t xml:space="preserve"> correo </w:t>
      </w:r>
      <w:hyperlink r:id="rId20" w:history="1">
        <w:r w:rsidR="0000506E" w:rsidRPr="00063741">
          <w:rPr>
            <w:rStyle w:val="Hipervnculo"/>
            <w:rFonts w:ascii="Verdana" w:eastAsia="Verdana" w:hAnsi="Verdana" w:cs="Verdana"/>
            <w:sz w:val="20"/>
            <w:szCs w:val="20"/>
          </w:rPr>
          <w:t>lineaetica@seti.com.co</w:t>
        </w:r>
      </w:hyperlink>
      <w:r w:rsidR="006B1C5D" w:rsidRPr="00063741">
        <w:rPr>
          <w:rFonts w:ascii="Verdana" w:eastAsia="Verdana" w:hAnsi="Verdana" w:cs="Verdana"/>
          <w:color w:val="000000"/>
          <w:sz w:val="20"/>
          <w:szCs w:val="20"/>
        </w:rPr>
        <w:t>,</w:t>
      </w:r>
      <w:r w:rsidR="00C6256D">
        <w:rPr>
          <w:rFonts w:ascii="Verdana" w:eastAsia="Verdana" w:hAnsi="Verdana" w:cs="Verdana"/>
          <w:color w:val="000000"/>
          <w:sz w:val="20"/>
          <w:szCs w:val="20"/>
        </w:rPr>
        <w:t xml:space="preserve"> que es la líne</w:t>
      </w:r>
      <w:r w:rsidR="00695677">
        <w:rPr>
          <w:rFonts w:ascii="Verdana" w:eastAsia="Verdana" w:hAnsi="Verdana" w:cs="Verdana"/>
          <w:color w:val="000000"/>
          <w:sz w:val="20"/>
          <w:szCs w:val="20"/>
        </w:rPr>
        <w:t xml:space="preserve">a de denuncia </w:t>
      </w:r>
      <w:r w:rsidR="0028494F">
        <w:rPr>
          <w:rFonts w:ascii="Verdana" w:eastAsia="Verdana" w:hAnsi="Verdana" w:cs="Verdana"/>
          <w:color w:val="000000"/>
          <w:sz w:val="20"/>
          <w:szCs w:val="20"/>
        </w:rPr>
        <w:t>abierta, anónima y confidencial</w:t>
      </w:r>
      <w:r w:rsidR="001B2128">
        <w:rPr>
          <w:rFonts w:ascii="Verdana" w:eastAsia="Verdana" w:hAnsi="Verdana" w:cs="Verdana"/>
          <w:color w:val="000000"/>
          <w:sz w:val="20"/>
          <w:szCs w:val="20"/>
        </w:rPr>
        <w:t>.</w:t>
      </w:r>
    </w:p>
    <w:p w14:paraId="0036D897" w14:textId="082A7605" w:rsidR="00FD0C9A" w:rsidRPr="00063741" w:rsidRDefault="00FD0C9A" w:rsidP="00332D5A">
      <w:pPr>
        <w:spacing w:before="120" w:after="120"/>
        <w:ind w:right="102"/>
        <w:jc w:val="both"/>
        <w:rPr>
          <w:rFonts w:ascii="Verdana" w:eastAsia="Verdana" w:hAnsi="Verdana" w:cs="Verdana"/>
          <w:color w:val="000000"/>
          <w:sz w:val="20"/>
          <w:szCs w:val="20"/>
        </w:rPr>
      </w:pPr>
      <w:r>
        <w:rPr>
          <w:rFonts w:ascii="Verdana" w:eastAsia="Verdana" w:hAnsi="Verdana" w:cs="Verdana"/>
          <w:color w:val="000000"/>
          <w:sz w:val="20"/>
          <w:szCs w:val="20"/>
        </w:rPr>
        <w:t xml:space="preserve">Este </w:t>
      </w:r>
      <w:r w:rsidRPr="00063741">
        <w:rPr>
          <w:rFonts w:ascii="Verdana" w:eastAsia="Verdana" w:hAnsi="Verdana" w:cs="Verdana"/>
          <w:color w:val="000000"/>
          <w:sz w:val="20"/>
          <w:szCs w:val="20"/>
        </w:rPr>
        <w:t>medio</w:t>
      </w:r>
      <w:r>
        <w:rPr>
          <w:rFonts w:ascii="Verdana" w:eastAsia="Verdana" w:hAnsi="Verdana" w:cs="Verdana"/>
          <w:color w:val="000000"/>
          <w:sz w:val="20"/>
          <w:szCs w:val="20"/>
        </w:rPr>
        <w:t xml:space="preserve"> de denuncia </w:t>
      </w:r>
      <w:r w:rsidRPr="00063741">
        <w:rPr>
          <w:rFonts w:ascii="Verdana" w:eastAsia="Verdana" w:hAnsi="Verdana" w:cs="Verdana"/>
          <w:color w:val="000000"/>
          <w:sz w:val="20"/>
          <w:szCs w:val="20"/>
        </w:rPr>
        <w:t xml:space="preserve">manejará un acuerdo de nivel de servicio de 3 días </w:t>
      </w:r>
      <w:r w:rsidR="00DB5587">
        <w:rPr>
          <w:rFonts w:ascii="Verdana" w:eastAsia="Verdana" w:hAnsi="Verdana" w:cs="Verdana"/>
          <w:color w:val="000000"/>
          <w:sz w:val="20"/>
          <w:szCs w:val="20"/>
        </w:rPr>
        <w:t xml:space="preserve">hábiles </w:t>
      </w:r>
      <w:r w:rsidRPr="00063741">
        <w:rPr>
          <w:rFonts w:ascii="Verdana" w:eastAsia="Verdana" w:hAnsi="Verdana" w:cs="Verdana"/>
          <w:color w:val="000000"/>
          <w:sz w:val="20"/>
          <w:szCs w:val="20"/>
        </w:rPr>
        <w:t xml:space="preserve">para la recepción de la denuncia e inicio del proceso de investigación por personal independiente para garantizar imparcialidad.  </w:t>
      </w:r>
    </w:p>
    <w:p w14:paraId="2EAB57A7" w14:textId="7D138BBF" w:rsidR="00114E8E" w:rsidRDefault="001B2128" w:rsidP="00332D5A">
      <w:pPr>
        <w:spacing w:before="120" w:after="120"/>
        <w:ind w:right="102"/>
        <w:jc w:val="both"/>
        <w:rPr>
          <w:rFonts w:ascii="Verdana" w:eastAsia="Verdana" w:hAnsi="Verdana" w:cs="Verdana"/>
          <w:color w:val="000000"/>
          <w:sz w:val="20"/>
          <w:szCs w:val="20"/>
        </w:rPr>
      </w:pPr>
      <w:r>
        <w:rPr>
          <w:rFonts w:ascii="Verdana" w:eastAsia="Verdana" w:hAnsi="Verdana" w:cs="Verdana"/>
          <w:color w:val="000000"/>
          <w:sz w:val="20"/>
          <w:szCs w:val="20"/>
        </w:rPr>
        <w:t>En el caso de que la denuncia sea realizada por integrante</w:t>
      </w:r>
      <w:r w:rsidR="009102B1">
        <w:rPr>
          <w:rFonts w:ascii="Verdana" w:eastAsia="Verdana" w:hAnsi="Verdana" w:cs="Verdana"/>
          <w:color w:val="000000"/>
          <w:sz w:val="20"/>
          <w:szCs w:val="20"/>
        </w:rPr>
        <w:t>s</w:t>
      </w:r>
      <w:r>
        <w:rPr>
          <w:rFonts w:ascii="Verdana" w:eastAsia="Verdana" w:hAnsi="Verdana" w:cs="Verdana"/>
          <w:color w:val="000000"/>
          <w:sz w:val="20"/>
          <w:szCs w:val="20"/>
        </w:rPr>
        <w:t xml:space="preserve"> de SETI S.A.S.</w:t>
      </w:r>
      <w:r w:rsidR="009102B1">
        <w:rPr>
          <w:rFonts w:ascii="Verdana" w:eastAsia="Verdana" w:hAnsi="Verdana" w:cs="Verdana"/>
          <w:color w:val="000000"/>
          <w:sz w:val="20"/>
          <w:szCs w:val="20"/>
        </w:rPr>
        <w:t xml:space="preserve"> se deberá diligenciar e</w:t>
      </w:r>
      <w:r w:rsidR="00EC68A7">
        <w:rPr>
          <w:rFonts w:ascii="Verdana" w:eastAsia="Verdana" w:hAnsi="Verdana" w:cs="Verdana"/>
          <w:color w:val="000000"/>
          <w:sz w:val="20"/>
          <w:szCs w:val="20"/>
        </w:rPr>
        <w:t xml:space="preserve">l formato de reporte de denuncias </w:t>
      </w:r>
      <w:r w:rsidR="00E32279">
        <w:rPr>
          <w:rFonts w:ascii="Verdana" w:eastAsia="Verdana" w:hAnsi="Verdana" w:cs="Verdana"/>
          <w:color w:val="000000"/>
          <w:sz w:val="20"/>
          <w:szCs w:val="20"/>
        </w:rPr>
        <w:t>F04</w:t>
      </w:r>
      <w:r w:rsidR="00EC68A7">
        <w:rPr>
          <w:rFonts w:ascii="Verdana" w:eastAsia="Verdana" w:hAnsi="Verdana" w:cs="Verdana"/>
          <w:color w:val="000000"/>
          <w:sz w:val="20"/>
          <w:szCs w:val="20"/>
        </w:rPr>
        <w:t>-</w:t>
      </w:r>
      <w:r w:rsidR="00E32279">
        <w:rPr>
          <w:rFonts w:ascii="Verdana" w:eastAsia="Verdana" w:hAnsi="Verdana" w:cs="Verdana"/>
          <w:color w:val="000000"/>
          <w:sz w:val="20"/>
          <w:szCs w:val="20"/>
        </w:rPr>
        <w:t>PD02</w:t>
      </w:r>
      <w:r w:rsidR="009102B1">
        <w:rPr>
          <w:rFonts w:ascii="Verdana" w:eastAsia="Verdana" w:hAnsi="Verdana" w:cs="Verdana"/>
          <w:color w:val="000000"/>
          <w:sz w:val="20"/>
          <w:szCs w:val="20"/>
        </w:rPr>
        <w:t xml:space="preserve">, el cual será enviado al correo </w:t>
      </w:r>
      <w:hyperlink r:id="rId21" w:history="1">
        <w:r w:rsidR="009102B1" w:rsidRPr="00DA6C94">
          <w:rPr>
            <w:rStyle w:val="Hipervnculo"/>
            <w:rFonts w:ascii="Verdana" w:eastAsia="Verdana" w:hAnsi="Verdana" w:cs="Verdana"/>
            <w:sz w:val="20"/>
            <w:szCs w:val="20"/>
          </w:rPr>
          <w:t>lineaetica@seti.com.co</w:t>
        </w:r>
      </w:hyperlink>
      <w:r w:rsidR="00857021">
        <w:rPr>
          <w:rFonts w:ascii="Verdana" w:eastAsia="Verdana" w:hAnsi="Verdana" w:cs="Verdana"/>
          <w:color w:val="000000"/>
          <w:sz w:val="20"/>
          <w:szCs w:val="20"/>
        </w:rPr>
        <w:t>.</w:t>
      </w:r>
      <w:r w:rsidR="009102B1">
        <w:rPr>
          <w:rFonts w:ascii="Verdana" w:eastAsia="Verdana" w:hAnsi="Verdana" w:cs="Verdana"/>
          <w:color w:val="000000"/>
          <w:sz w:val="20"/>
          <w:szCs w:val="20"/>
        </w:rPr>
        <w:t xml:space="preserve"> </w:t>
      </w:r>
    </w:p>
    <w:p w14:paraId="035B1588" w14:textId="19E2FA89" w:rsidR="00361A05" w:rsidRPr="00332D5A" w:rsidRDefault="00361A05" w:rsidP="00332D5A">
      <w:pPr>
        <w:pStyle w:val="Ttulo1"/>
        <w:numPr>
          <w:ilvl w:val="3"/>
          <w:numId w:val="28"/>
        </w:numPr>
        <w:spacing w:before="120" w:after="120"/>
        <w:ind w:left="1021" w:hanging="454"/>
        <w:jc w:val="both"/>
        <w:rPr>
          <w:rFonts w:ascii="Verdana" w:hAnsi="Verdana"/>
          <w:sz w:val="20"/>
          <w:szCs w:val="20"/>
          <w:lang w:val="es-CO" w:eastAsia="en-US"/>
        </w:rPr>
      </w:pPr>
      <w:bookmarkStart w:id="51" w:name="_Toc193119162"/>
      <w:r w:rsidRPr="00332D5A">
        <w:rPr>
          <w:rFonts w:ascii="Verdana" w:hAnsi="Verdana"/>
          <w:sz w:val="20"/>
          <w:szCs w:val="20"/>
          <w:lang w:val="es-CO" w:eastAsia="en-US"/>
        </w:rPr>
        <w:t>Investigación de la denuncia</w:t>
      </w:r>
      <w:bookmarkEnd w:id="51"/>
    </w:p>
    <w:p w14:paraId="36B65876" w14:textId="31AFD604" w:rsidR="00E55086" w:rsidRPr="00063741" w:rsidRDefault="00A31A60" w:rsidP="00332D5A">
      <w:pPr>
        <w:spacing w:before="120" w:after="120"/>
        <w:ind w:right="102"/>
        <w:jc w:val="both"/>
        <w:rPr>
          <w:rFonts w:ascii="Verdana" w:eastAsia="Verdana" w:hAnsi="Verdana" w:cs="Verdana"/>
          <w:color w:val="000000"/>
          <w:sz w:val="20"/>
          <w:szCs w:val="20"/>
        </w:rPr>
      </w:pPr>
      <w:r>
        <w:rPr>
          <w:rFonts w:ascii="Verdana" w:eastAsia="Verdana" w:hAnsi="Verdana" w:cs="Verdana"/>
          <w:color w:val="000000"/>
          <w:sz w:val="20"/>
          <w:szCs w:val="20"/>
        </w:rPr>
        <w:t>SETI S.A.S.</w:t>
      </w:r>
      <w:r w:rsidR="00964260" w:rsidRPr="00063741">
        <w:rPr>
          <w:rFonts w:ascii="Verdana" w:eastAsia="Verdana" w:hAnsi="Verdana" w:cs="Verdana"/>
          <w:color w:val="000000"/>
          <w:sz w:val="20"/>
          <w:szCs w:val="20"/>
        </w:rPr>
        <w:t xml:space="preserve"> investigará todas las denuncias recibidas y tomará las medidas necesarias para abordar las preocupaciones planteadas.</w:t>
      </w:r>
      <w:r w:rsidR="006A3903" w:rsidRPr="00063741">
        <w:rPr>
          <w:rFonts w:ascii="Verdana" w:eastAsia="Verdana" w:hAnsi="Verdana" w:cs="Verdana"/>
          <w:color w:val="000000"/>
          <w:sz w:val="20"/>
          <w:szCs w:val="20"/>
        </w:rPr>
        <w:t xml:space="preserve"> En ese orden de ideas, </w:t>
      </w:r>
      <w:r w:rsidR="00C93187" w:rsidRPr="00063741">
        <w:rPr>
          <w:rFonts w:ascii="Verdana" w:eastAsia="Verdana" w:hAnsi="Verdana" w:cs="Verdana"/>
          <w:color w:val="000000"/>
          <w:sz w:val="20"/>
          <w:szCs w:val="20"/>
        </w:rPr>
        <w:t>s</w:t>
      </w:r>
      <w:r w:rsidR="00964260" w:rsidRPr="00063741">
        <w:rPr>
          <w:rFonts w:ascii="Verdana" w:eastAsia="Verdana" w:hAnsi="Verdana" w:cs="Verdana"/>
          <w:color w:val="000000"/>
          <w:sz w:val="20"/>
          <w:szCs w:val="20"/>
        </w:rPr>
        <w:t>e garantizará un proceso imparcial y confidencial.</w:t>
      </w:r>
    </w:p>
    <w:p w14:paraId="76EBCA2D" w14:textId="175E1FCA" w:rsidR="00414E99" w:rsidRPr="00414E99" w:rsidRDefault="00A31A60" w:rsidP="00332D5A">
      <w:pPr>
        <w:widowControl/>
        <w:pBdr>
          <w:top w:val="nil"/>
          <w:left w:val="nil"/>
          <w:bottom w:val="nil"/>
          <w:right w:val="nil"/>
          <w:between w:val="nil"/>
        </w:pBdr>
        <w:spacing w:before="120" w:after="12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En ese orden de ideas, e</w:t>
      </w:r>
      <w:r w:rsidR="00CC37B4" w:rsidRPr="00063741">
        <w:rPr>
          <w:rFonts w:ascii="Verdana" w:eastAsia="Verdana" w:hAnsi="Verdana" w:cs="Verdana"/>
          <w:color w:val="000000"/>
          <w:sz w:val="20"/>
          <w:szCs w:val="20"/>
        </w:rPr>
        <w:t>l equipo</w:t>
      </w:r>
      <w:r>
        <w:rPr>
          <w:rFonts w:ascii="Verdana" w:eastAsia="Verdana" w:hAnsi="Verdana" w:cs="Verdana"/>
          <w:color w:val="000000"/>
          <w:sz w:val="20"/>
          <w:szCs w:val="20"/>
        </w:rPr>
        <w:t xml:space="preserve"> de Riesgos</w:t>
      </w:r>
      <w:r w:rsidR="005C4C55">
        <w:rPr>
          <w:rFonts w:ascii="Verdana" w:eastAsia="Verdana" w:hAnsi="Verdana" w:cs="Verdana"/>
          <w:color w:val="000000"/>
          <w:sz w:val="20"/>
          <w:szCs w:val="20"/>
        </w:rPr>
        <w:t xml:space="preserve"> </w:t>
      </w:r>
      <w:r w:rsidR="005C4C55" w:rsidRPr="00063741">
        <w:rPr>
          <w:rFonts w:ascii="Verdana" w:eastAsia="Verdana" w:hAnsi="Verdana" w:cs="Verdana"/>
          <w:color w:val="000000"/>
          <w:sz w:val="20"/>
          <w:szCs w:val="20"/>
        </w:rPr>
        <w:t>será responsable de recibir y evaluar las denuncias, y realizará una evaluación preliminar para determinar la veracidad y gravedad de la denuncia</w:t>
      </w:r>
      <w:r w:rsidR="00197357">
        <w:rPr>
          <w:rFonts w:ascii="Verdana" w:eastAsia="Verdana" w:hAnsi="Verdana" w:cs="Verdana"/>
          <w:color w:val="000000"/>
          <w:sz w:val="20"/>
          <w:szCs w:val="20"/>
        </w:rPr>
        <w:t xml:space="preserve">. Además, </w:t>
      </w:r>
      <w:r w:rsidR="00DD27F8">
        <w:rPr>
          <w:rFonts w:ascii="Verdana" w:eastAsia="Verdana" w:hAnsi="Verdana" w:cs="Verdana"/>
          <w:color w:val="000000"/>
          <w:sz w:val="20"/>
          <w:szCs w:val="20"/>
        </w:rPr>
        <w:t>abrirá</w:t>
      </w:r>
      <w:r w:rsidR="00BE50AF">
        <w:rPr>
          <w:rFonts w:ascii="Verdana" w:eastAsia="Verdana" w:hAnsi="Verdana" w:cs="Verdana"/>
          <w:color w:val="000000"/>
          <w:sz w:val="20"/>
          <w:szCs w:val="20"/>
        </w:rPr>
        <w:t xml:space="preserve"> un </w:t>
      </w:r>
      <w:r w:rsidR="00414E99" w:rsidRPr="00414E99">
        <w:rPr>
          <w:rFonts w:ascii="Verdana" w:eastAsia="Verdana" w:hAnsi="Verdana" w:cs="Verdana"/>
          <w:color w:val="000000"/>
          <w:sz w:val="20"/>
          <w:szCs w:val="20"/>
        </w:rPr>
        <w:t>expediente de investigación y procede</w:t>
      </w:r>
      <w:r w:rsidR="00BE50AF">
        <w:rPr>
          <w:rFonts w:ascii="Verdana" w:eastAsia="Verdana" w:hAnsi="Verdana" w:cs="Verdana"/>
          <w:color w:val="000000"/>
          <w:sz w:val="20"/>
          <w:szCs w:val="20"/>
        </w:rPr>
        <w:t>rá</w:t>
      </w:r>
      <w:r w:rsidR="00414E99" w:rsidRPr="00414E99">
        <w:rPr>
          <w:rFonts w:ascii="Verdana" w:eastAsia="Verdana" w:hAnsi="Verdana" w:cs="Verdana"/>
          <w:color w:val="000000"/>
          <w:sz w:val="20"/>
          <w:szCs w:val="20"/>
        </w:rPr>
        <w:t xml:space="preserve"> con la obtención de información, documentación y pruebas que sirvan de evidencia.</w:t>
      </w:r>
      <w:r w:rsidR="005C66EE">
        <w:rPr>
          <w:rFonts w:ascii="Verdana" w:eastAsia="Verdana" w:hAnsi="Verdana" w:cs="Verdana"/>
          <w:color w:val="000000"/>
          <w:sz w:val="20"/>
          <w:szCs w:val="20"/>
        </w:rPr>
        <w:t xml:space="preserve"> </w:t>
      </w:r>
    </w:p>
    <w:p w14:paraId="0877F664" w14:textId="09716905" w:rsidR="00414E99" w:rsidRPr="00414E99" w:rsidRDefault="00414E99" w:rsidP="00332D5A">
      <w:pPr>
        <w:widowControl/>
        <w:pBdr>
          <w:top w:val="nil"/>
          <w:left w:val="nil"/>
          <w:bottom w:val="nil"/>
          <w:right w:val="nil"/>
          <w:between w:val="nil"/>
        </w:pBdr>
        <w:spacing w:before="120" w:after="120" w:line="259" w:lineRule="auto"/>
        <w:jc w:val="both"/>
        <w:rPr>
          <w:rFonts w:ascii="Verdana" w:eastAsia="Verdana" w:hAnsi="Verdana" w:cs="Verdana"/>
          <w:color w:val="000000"/>
          <w:sz w:val="20"/>
          <w:szCs w:val="20"/>
        </w:rPr>
      </w:pPr>
      <w:r w:rsidRPr="00414E99">
        <w:rPr>
          <w:rFonts w:ascii="Verdana" w:eastAsia="Verdana" w:hAnsi="Verdana" w:cs="Verdana"/>
          <w:color w:val="000000"/>
          <w:sz w:val="20"/>
          <w:szCs w:val="20"/>
        </w:rPr>
        <w:t xml:space="preserve">El contenido del expediente de investigación </w:t>
      </w:r>
      <w:r w:rsidR="00AD36EE">
        <w:rPr>
          <w:rFonts w:ascii="Verdana" w:eastAsia="Verdana" w:hAnsi="Verdana" w:cs="Verdana"/>
          <w:color w:val="000000"/>
          <w:sz w:val="20"/>
          <w:szCs w:val="20"/>
        </w:rPr>
        <w:t>relacionará la siguiente información</w:t>
      </w:r>
      <w:r w:rsidRPr="00414E99">
        <w:rPr>
          <w:rFonts w:ascii="Verdana" w:eastAsia="Verdana" w:hAnsi="Verdana" w:cs="Verdana"/>
          <w:color w:val="000000"/>
          <w:sz w:val="20"/>
          <w:szCs w:val="20"/>
        </w:rPr>
        <w:t>:</w:t>
      </w:r>
    </w:p>
    <w:p w14:paraId="7D340988" w14:textId="0D84BB89" w:rsidR="00414E99" w:rsidRPr="00AD36EE" w:rsidRDefault="00414E99" w:rsidP="00332D5A">
      <w:pPr>
        <w:pStyle w:val="Prrafodelista"/>
        <w:widowControl/>
        <w:numPr>
          <w:ilvl w:val="0"/>
          <w:numId w:val="19"/>
        </w:numPr>
        <w:pBdr>
          <w:top w:val="nil"/>
          <w:left w:val="nil"/>
          <w:bottom w:val="nil"/>
          <w:right w:val="nil"/>
          <w:between w:val="nil"/>
        </w:pBdr>
        <w:spacing w:before="120" w:after="120" w:line="259" w:lineRule="auto"/>
        <w:rPr>
          <w:rFonts w:ascii="Verdana" w:eastAsia="Verdana" w:hAnsi="Verdana" w:cs="Verdana"/>
          <w:color w:val="000000"/>
          <w:sz w:val="20"/>
          <w:szCs w:val="20"/>
        </w:rPr>
      </w:pPr>
      <w:r w:rsidRPr="00AD36EE">
        <w:rPr>
          <w:rFonts w:ascii="Verdana" w:eastAsia="Verdana" w:hAnsi="Verdana" w:cs="Verdana"/>
          <w:color w:val="000000"/>
          <w:sz w:val="20"/>
          <w:szCs w:val="20"/>
        </w:rPr>
        <w:t>Naturaleza de la denuncia</w:t>
      </w:r>
      <w:r w:rsidR="00AD36EE">
        <w:rPr>
          <w:rFonts w:ascii="Verdana" w:eastAsia="Verdana" w:hAnsi="Verdana" w:cs="Verdana"/>
          <w:color w:val="000000"/>
          <w:sz w:val="20"/>
          <w:szCs w:val="20"/>
        </w:rPr>
        <w:t>.</w:t>
      </w:r>
    </w:p>
    <w:p w14:paraId="505E90E1" w14:textId="381B3077" w:rsidR="00414E99" w:rsidRPr="00AD36EE" w:rsidRDefault="00414E99" w:rsidP="00332D5A">
      <w:pPr>
        <w:pStyle w:val="Prrafodelista"/>
        <w:widowControl/>
        <w:numPr>
          <w:ilvl w:val="0"/>
          <w:numId w:val="19"/>
        </w:numPr>
        <w:pBdr>
          <w:top w:val="nil"/>
          <w:left w:val="nil"/>
          <w:bottom w:val="nil"/>
          <w:right w:val="nil"/>
          <w:between w:val="nil"/>
        </w:pBdr>
        <w:spacing w:before="120" w:after="120" w:line="259" w:lineRule="auto"/>
        <w:rPr>
          <w:rFonts w:ascii="Verdana" w:eastAsia="Verdana" w:hAnsi="Verdana" w:cs="Verdana"/>
          <w:color w:val="000000"/>
          <w:sz w:val="20"/>
          <w:szCs w:val="20"/>
        </w:rPr>
      </w:pPr>
      <w:r w:rsidRPr="00AD36EE">
        <w:rPr>
          <w:rFonts w:ascii="Verdana" w:eastAsia="Verdana" w:hAnsi="Verdana" w:cs="Verdana"/>
          <w:color w:val="000000"/>
          <w:sz w:val="20"/>
          <w:szCs w:val="20"/>
        </w:rPr>
        <w:t>Descripción de los hechos</w:t>
      </w:r>
      <w:r w:rsidR="00AD36EE">
        <w:rPr>
          <w:rFonts w:ascii="Verdana" w:eastAsia="Verdana" w:hAnsi="Verdana" w:cs="Verdana"/>
          <w:color w:val="000000"/>
          <w:sz w:val="20"/>
          <w:szCs w:val="20"/>
        </w:rPr>
        <w:t>.</w:t>
      </w:r>
    </w:p>
    <w:p w14:paraId="56E8E5EC" w14:textId="061F19D4" w:rsidR="00414E99" w:rsidRPr="00AD36EE" w:rsidRDefault="00414E99" w:rsidP="00332D5A">
      <w:pPr>
        <w:pStyle w:val="Prrafodelista"/>
        <w:widowControl/>
        <w:numPr>
          <w:ilvl w:val="0"/>
          <w:numId w:val="19"/>
        </w:numPr>
        <w:pBdr>
          <w:top w:val="nil"/>
          <w:left w:val="nil"/>
          <w:bottom w:val="nil"/>
          <w:right w:val="nil"/>
          <w:between w:val="nil"/>
        </w:pBdr>
        <w:spacing w:before="120" w:after="120" w:line="259" w:lineRule="auto"/>
        <w:rPr>
          <w:rFonts w:ascii="Verdana" w:eastAsia="Verdana" w:hAnsi="Verdana" w:cs="Verdana"/>
          <w:color w:val="000000"/>
          <w:sz w:val="20"/>
          <w:szCs w:val="20"/>
        </w:rPr>
      </w:pPr>
      <w:r w:rsidRPr="00AD36EE">
        <w:rPr>
          <w:rFonts w:ascii="Verdana" w:eastAsia="Verdana" w:hAnsi="Verdana" w:cs="Verdana"/>
          <w:color w:val="000000"/>
          <w:sz w:val="20"/>
          <w:szCs w:val="20"/>
        </w:rPr>
        <w:t>Personas involucradas</w:t>
      </w:r>
      <w:r w:rsidR="00AD36EE">
        <w:rPr>
          <w:rFonts w:ascii="Verdana" w:eastAsia="Verdana" w:hAnsi="Verdana" w:cs="Verdana"/>
          <w:color w:val="000000"/>
          <w:sz w:val="20"/>
          <w:szCs w:val="20"/>
        </w:rPr>
        <w:t>.</w:t>
      </w:r>
    </w:p>
    <w:p w14:paraId="3FC974F0" w14:textId="722E9043" w:rsidR="00414E99" w:rsidRPr="00AD36EE" w:rsidRDefault="00414E99" w:rsidP="00332D5A">
      <w:pPr>
        <w:pStyle w:val="Prrafodelista"/>
        <w:widowControl/>
        <w:numPr>
          <w:ilvl w:val="0"/>
          <w:numId w:val="19"/>
        </w:numPr>
        <w:pBdr>
          <w:top w:val="nil"/>
          <w:left w:val="nil"/>
          <w:bottom w:val="nil"/>
          <w:right w:val="nil"/>
          <w:between w:val="nil"/>
        </w:pBdr>
        <w:spacing w:before="120" w:after="120" w:line="259" w:lineRule="auto"/>
        <w:rPr>
          <w:rFonts w:ascii="Verdana" w:eastAsia="Verdana" w:hAnsi="Verdana" w:cs="Verdana"/>
          <w:color w:val="000000"/>
          <w:sz w:val="20"/>
          <w:szCs w:val="20"/>
        </w:rPr>
      </w:pPr>
      <w:r w:rsidRPr="00AD36EE">
        <w:rPr>
          <w:rFonts w:ascii="Verdana" w:eastAsia="Verdana" w:hAnsi="Verdana" w:cs="Verdana"/>
          <w:color w:val="000000"/>
          <w:sz w:val="20"/>
          <w:szCs w:val="20"/>
        </w:rPr>
        <w:t>Documentos y pruebas</w:t>
      </w:r>
      <w:r w:rsidR="00AD36EE">
        <w:rPr>
          <w:rFonts w:ascii="Verdana" w:eastAsia="Verdana" w:hAnsi="Verdana" w:cs="Verdana"/>
          <w:color w:val="000000"/>
          <w:sz w:val="20"/>
          <w:szCs w:val="20"/>
        </w:rPr>
        <w:t>.</w:t>
      </w:r>
    </w:p>
    <w:p w14:paraId="2B98D86F" w14:textId="7E77B00C" w:rsidR="00414E99" w:rsidRDefault="00467782" w:rsidP="00332D5A">
      <w:pPr>
        <w:spacing w:before="120" w:after="120"/>
        <w:ind w:right="102"/>
        <w:jc w:val="both"/>
        <w:rPr>
          <w:rFonts w:ascii="Verdana" w:eastAsia="Verdana" w:hAnsi="Verdana" w:cs="Verdana"/>
          <w:color w:val="000000"/>
          <w:sz w:val="20"/>
          <w:szCs w:val="20"/>
        </w:rPr>
      </w:pPr>
      <w:r>
        <w:rPr>
          <w:rFonts w:ascii="Verdana" w:eastAsia="Verdana" w:hAnsi="Verdana" w:cs="Verdana"/>
          <w:color w:val="000000"/>
          <w:sz w:val="20"/>
          <w:szCs w:val="20"/>
        </w:rPr>
        <w:t>Así, s</w:t>
      </w:r>
      <w:r w:rsidR="00197357" w:rsidRPr="00467782">
        <w:rPr>
          <w:rFonts w:ascii="Verdana" w:eastAsia="Verdana" w:hAnsi="Verdana" w:cs="Verdana"/>
          <w:color w:val="000000"/>
          <w:sz w:val="20"/>
          <w:szCs w:val="20"/>
        </w:rPr>
        <w:t>e llevará a cabo una investigación imparcial y exhaustiva de las denuncias recibidas. Y en los casos que se requiera, se formará un equipo de investigación con miembros capacitados y sin conflictos de interés.</w:t>
      </w:r>
      <w:r w:rsidR="00FE279F">
        <w:rPr>
          <w:rFonts w:ascii="Verdana" w:eastAsia="Verdana" w:hAnsi="Verdana" w:cs="Verdana"/>
          <w:b/>
          <w:bCs/>
          <w:color w:val="000000"/>
          <w:sz w:val="20"/>
          <w:szCs w:val="20"/>
        </w:rPr>
        <w:t xml:space="preserve"> </w:t>
      </w:r>
      <w:r w:rsidR="00447138">
        <w:rPr>
          <w:rFonts w:ascii="Verdana" w:eastAsia="Verdana" w:hAnsi="Verdana" w:cs="Verdana"/>
          <w:color w:val="000000"/>
          <w:sz w:val="20"/>
          <w:szCs w:val="20"/>
        </w:rPr>
        <w:t>No obstante, en los casos donde</w:t>
      </w:r>
      <w:r w:rsidR="00414E99" w:rsidRPr="00414E99">
        <w:rPr>
          <w:rFonts w:ascii="Verdana" w:eastAsia="Verdana" w:hAnsi="Verdana" w:cs="Verdana"/>
          <w:color w:val="000000"/>
          <w:sz w:val="20"/>
          <w:szCs w:val="20"/>
        </w:rPr>
        <w:t xml:space="preserve"> se hayan agotado todos los recursos de información internos y externos y la denuncia siga sin tener fundamento, esta será desestimada</w:t>
      </w:r>
      <w:r w:rsidR="00447138">
        <w:rPr>
          <w:rFonts w:ascii="Verdana" w:eastAsia="Verdana" w:hAnsi="Verdana" w:cs="Verdana"/>
          <w:color w:val="000000"/>
          <w:sz w:val="20"/>
          <w:szCs w:val="20"/>
        </w:rPr>
        <w:t>.</w:t>
      </w:r>
    </w:p>
    <w:p w14:paraId="29685300" w14:textId="26AAB209" w:rsidR="007763A1" w:rsidRPr="00332D5A" w:rsidRDefault="000D6B7B" w:rsidP="00332D5A">
      <w:pPr>
        <w:pStyle w:val="Ttulo1"/>
        <w:numPr>
          <w:ilvl w:val="3"/>
          <w:numId w:val="28"/>
        </w:numPr>
        <w:spacing w:before="120" w:after="120"/>
        <w:ind w:left="1021" w:hanging="454"/>
        <w:jc w:val="both"/>
        <w:rPr>
          <w:rFonts w:ascii="Verdana" w:hAnsi="Verdana"/>
          <w:sz w:val="20"/>
          <w:szCs w:val="20"/>
          <w:lang w:val="es-CO" w:eastAsia="en-US"/>
        </w:rPr>
      </w:pPr>
      <w:bookmarkStart w:id="52" w:name="_Toc193119163"/>
      <w:r w:rsidRPr="00332D5A">
        <w:rPr>
          <w:rFonts w:ascii="Verdana" w:hAnsi="Verdana"/>
          <w:sz w:val="20"/>
          <w:szCs w:val="20"/>
          <w:lang w:val="es-CO" w:eastAsia="en-US"/>
        </w:rPr>
        <w:t>Medidas de protección al denunciante</w:t>
      </w:r>
      <w:bookmarkEnd w:id="52"/>
    </w:p>
    <w:p w14:paraId="58B03142" w14:textId="3ED0E210" w:rsidR="007C4206" w:rsidRPr="00D6321B" w:rsidRDefault="00D6321B" w:rsidP="00332D5A">
      <w:pPr>
        <w:pStyle w:val="Prrafodelista"/>
        <w:numPr>
          <w:ilvl w:val="0"/>
          <w:numId w:val="20"/>
        </w:numPr>
        <w:spacing w:before="120" w:after="120"/>
        <w:ind w:right="102"/>
        <w:rPr>
          <w:rFonts w:ascii="Verdana" w:eastAsia="Verdana" w:hAnsi="Verdana" w:cs="Verdana"/>
          <w:b/>
          <w:bCs/>
          <w:color w:val="000000"/>
          <w:sz w:val="20"/>
          <w:szCs w:val="20"/>
        </w:rPr>
      </w:pPr>
      <w:r>
        <w:rPr>
          <w:rFonts w:ascii="Verdana" w:eastAsia="Verdana" w:hAnsi="Verdana" w:cs="Verdana"/>
          <w:b/>
          <w:bCs/>
          <w:color w:val="000000"/>
          <w:sz w:val="20"/>
          <w:szCs w:val="20"/>
        </w:rPr>
        <w:t>Confidencialidad</w:t>
      </w:r>
    </w:p>
    <w:p w14:paraId="07C546C4" w14:textId="77A3EC45" w:rsidR="006D250A" w:rsidRDefault="0061504B" w:rsidP="00332D5A">
      <w:pPr>
        <w:spacing w:before="120" w:after="120"/>
        <w:ind w:left="360" w:right="102"/>
        <w:jc w:val="both"/>
        <w:rPr>
          <w:rFonts w:ascii="Verdana" w:eastAsia="Verdana" w:hAnsi="Verdana" w:cs="Verdana"/>
          <w:sz w:val="20"/>
          <w:szCs w:val="20"/>
        </w:rPr>
      </w:pPr>
      <w:r w:rsidRPr="0061504B">
        <w:rPr>
          <w:rFonts w:ascii="Verdana" w:eastAsia="Verdana" w:hAnsi="Verdana" w:cs="Verdana"/>
          <w:color w:val="000000"/>
          <w:sz w:val="20"/>
          <w:szCs w:val="20"/>
        </w:rPr>
        <w:t>SETI S.A.S. garantizará que la identidad del denunciante se mantenga confidencial y, si lo desea, anónima. Adicionalmente, protegerá la información del denunciante y la denuncia a través de controles de seguridad de la información com</w:t>
      </w:r>
      <w:r w:rsidR="006E5C5E">
        <w:rPr>
          <w:rFonts w:ascii="Verdana" w:eastAsia="Verdana" w:hAnsi="Verdana" w:cs="Verdana"/>
          <w:color w:val="000000"/>
          <w:sz w:val="20"/>
          <w:szCs w:val="20"/>
        </w:rPr>
        <w:t>o</w:t>
      </w:r>
      <w:r w:rsidR="00F62679">
        <w:rPr>
          <w:rFonts w:ascii="Verdana" w:eastAsia="Verdana" w:hAnsi="Verdana" w:cs="Verdana"/>
          <w:color w:val="000000"/>
          <w:sz w:val="20"/>
          <w:szCs w:val="20"/>
        </w:rPr>
        <w:t xml:space="preserve"> utilizar cifrado </w:t>
      </w:r>
      <w:r w:rsidR="00746D41">
        <w:rPr>
          <w:rFonts w:ascii="Verdana" w:eastAsia="Verdana" w:hAnsi="Verdana" w:cs="Verdana"/>
          <w:color w:val="000000"/>
          <w:sz w:val="20"/>
          <w:szCs w:val="20"/>
        </w:rPr>
        <w:t>para proteger la información en tránsito</w:t>
      </w:r>
      <w:r w:rsidR="009C5262">
        <w:rPr>
          <w:rFonts w:ascii="Verdana" w:eastAsia="Verdana" w:hAnsi="Verdana" w:cs="Verdana"/>
          <w:color w:val="000000"/>
          <w:sz w:val="20"/>
          <w:szCs w:val="20"/>
        </w:rPr>
        <w:t xml:space="preserve">, limitar </w:t>
      </w:r>
      <w:r w:rsidR="00307DA6">
        <w:rPr>
          <w:rFonts w:ascii="Verdana" w:eastAsia="Verdana" w:hAnsi="Verdana" w:cs="Verdana"/>
          <w:color w:val="000000"/>
          <w:sz w:val="20"/>
          <w:szCs w:val="20"/>
        </w:rPr>
        <w:t>el acceso a la información de los denunciantes solo a aquellos integrantes que necesiten conocerla para realizar las respectivas investigaciones</w:t>
      </w:r>
      <w:r w:rsidR="00B42CAA">
        <w:rPr>
          <w:rFonts w:ascii="Verdana" w:eastAsia="Verdana" w:hAnsi="Verdana" w:cs="Verdana"/>
          <w:color w:val="000000"/>
          <w:sz w:val="20"/>
          <w:szCs w:val="20"/>
        </w:rPr>
        <w:t>,</w:t>
      </w:r>
      <w:r w:rsidR="00E60490">
        <w:rPr>
          <w:rFonts w:ascii="Verdana" w:eastAsia="Verdana" w:hAnsi="Verdana" w:cs="Verdana"/>
          <w:color w:val="000000"/>
          <w:sz w:val="20"/>
          <w:szCs w:val="20"/>
        </w:rPr>
        <w:t xml:space="preserve"> </w:t>
      </w:r>
      <w:r w:rsidR="004E7917">
        <w:rPr>
          <w:rFonts w:ascii="Verdana" w:eastAsia="Verdana" w:hAnsi="Verdana" w:cs="Verdana"/>
          <w:color w:val="000000"/>
          <w:sz w:val="20"/>
          <w:szCs w:val="20"/>
        </w:rPr>
        <w:t>entre otros.</w:t>
      </w:r>
    </w:p>
    <w:p w14:paraId="0169A2D1" w14:textId="191FC65A" w:rsidR="00466041" w:rsidRDefault="00466041" w:rsidP="00332D5A">
      <w:pPr>
        <w:spacing w:before="120" w:after="120"/>
        <w:ind w:left="360" w:right="102"/>
        <w:jc w:val="both"/>
        <w:rPr>
          <w:rFonts w:ascii="Verdana" w:eastAsia="Verdana" w:hAnsi="Verdana" w:cs="Verdana"/>
          <w:sz w:val="20"/>
          <w:szCs w:val="20"/>
        </w:rPr>
      </w:pPr>
      <w:r w:rsidRPr="00466041">
        <w:rPr>
          <w:rFonts w:ascii="Verdana" w:eastAsia="Verdana" w:hAnsi="Verdana" w:cs="Verdana"/>
          <w:sz w:val="20"/>
          <w:szCs w:val="20"/>
        </w:rPr>
        <w:t xml:space="preserve">Una vez que la </w:t>
      </w:r>
      <w:r>
        <w:rPr>
          <w:rFonts w:ascii="Verdana" w:eastAsia="Verdana" w:hAnsi="Verdana" w:cs="Verdana"/>
          <w:sz w:val="20"/>
          <w:szCs w:val="20"/>
        </w:rPr>
        <w:t>Empresa</w:t>
      </w:r>
      <w:r w:rsidRPr="00466041">
        <w:rPr>
          <w:rFonts w:ascii="Verdana" w:eastAsia="Verdana" w:hAnsi="Verdana" w:cs="Verdana"/>
          <w:sz w:val="20"/>
          <w:szCs w:val="20"/>
        </w:rPr>
        <w:t xml:space="preserve"> recibe una denuncia, se procederá a otorgar al denunciante la reserva de su identidad mediante la asignación de un código de identificación. </w:t>
      </w:r>
    </w:p>
    <w:p w14:paraId="5BFF9E47" w14:textId="7E0F4484" w:rsidR="00D029CC" w:rsidRDefault="00D029CC" w:rsidP="00332D5A">
      <w:pPr>
        <w:spacing w:before="120" w:after="120"/>
        <w:ind w:left="360" w:right="102"/>
        <w:jc w:val="both"/>
        <w:rPr>
          <w:rFonts w:ascii="Verdana" w:eastAsia="Verdana" w:hAnsi="Verdana" w:cs="Verdana"/>
          <w:color w:val="000000"/>
          <w:sz w:val="20"/>
          <w:szCs w:val="20"/>
        </w:rPr>
      </w:pPr>
      <w:r w:rsidRPr="00A248B0">
        <w:rPr>
          <w:rFonts w:ascii="Verdana" w:eastAsia="Verdana" w:hAnsi="Verdana" w:cs="Verdana"/>
          <w:sz w:val="20"/>
          <w:szCs w:val="20"/>
        </w:rPr>
        <w:lastRenderedPageBreak/>
        <w:t xml:space="preserve">En los casos donde el denunciante </w:t>
      </w:r>
      <w:r>
        <w:rPr>
          <w:rFonts w:ascii="Verdana" w:eastAsia="Verdana" w:hAnsi="Verdana" w:cs="Verdana"/>
          <w:sz w:val="20"/>
          <w:szCs w:val="20"/>
        </w:rPr>
        <w:t>s</w:t>
      </w:r>
      <w:r w:rsidRPr="00A248B0">
        <w:rPr>
          <w:rFonts w:ascii="Verdana" w:eastAsia="Verdana" w:hAnsi="Verdana" w:cs="Verdana"/>
          <w:sz w:val="20"/>
          <w:szCs w:val="20"/>
        </w:rPr>
        <w:t>e identifique</w:t>
      </w:r>
      <w:r>
        <w:rPr>
          <w:rFonts w:ascii="Verdana" w:eastAsia="Verdana" w:hAnsi="Verdana" w:cs="Verdana"/>
          <w:sz w:val="20"/>
          <w:szCs w:val="20"/>
        </w:rPr>
        <w:t xml:space="preserve">, el Analista Junior de Riesgos le </w:t>
      </w:r>
      <w:r w:rsidRPr="00063741">
        <w:rPr>
          <w:rFonts w:ascii="Verdana" w:eastAsia="Verdana" w:hAnsi="Verdana" w:cs="Verdana"/>
          <w:color w:val="000000"/>
          <w:sz w:val="20"/>
          <w:szCs w:val="20"/>
        </w:rPr>
        <w:t>recordará al denunciante</w:t>
      </w:r>
      <w:r>
        <w:rPr>
          <w:rFonts w:ascii="Verdana" w:eastAsia="Verdana" w:hAnsi="Verdana" w:cs="Verdana"/>
          <w:color w:val="000000"/>
          <w:sz w:val="20"/>
          <w:szCs w:val="20"/>
        </w:rPr>
        <w:t xml:space="preserve"> los lineamientos de esta política de protección al denunciante y explicará los límites de la confidencialidad, para su comprensión, </w:t>
      </w:r>
      <w:r w:rsidRPr="00E62B06">
        <w:rPr>
          <w:rFonts w:ascii="Verdana" w:eastAsia="Verdana" w:hAnsi="Verdana" w:cs="Verdana"/>
          <w:color w:val="000000"/>
          <w:sz w:val="20"/>
          <w:szCs w:val="20"/>
        </w:rPr>
        <w:t>y el Comité de Ética monitoreará que no se tomen represalias contra los denunciantes.</w:t>
      </w:r>
    </w:p>
    <w:p w14:paraId="529B2398" w14:textId="221792FF" w:rsidR="00036EAD" w:rsidRPr="00063741" w:rsidRDefault="00036EAD" w:rsidP="00332D5A">
      <w:pPr>
        <w:spacing w:before="120" w:after="120"/>
        <w:ind w:left="360" w:right="102"/>
        <w:jc w:val="both"/>
        <w:rPr>
          <w:rFonts w:ascii="Verdana" w:eastAsia="Verdana" w:hAnsi="Verdana" w:cs="Verdana"/>
          <w:color w:val="000000"/>
          <w:sz w:val="20"/>
          <w:szCs w:val="20"/>
        </w:rPr>
      </w:pPr>
      <w:r w:rsidRPr="00063741">
        <w:rPr>
          <w:rFonts w:ascii="Verdana" w:eastAsia="Verdana" w:hAnsi="Verdana" w:cs="Verdana"/>
          <w:color w:val="000000"/>
          <w:sz w:val="20"/>
          <w:szCs w:val="20"/>
        </w:rPr>
        <w:t>Cualquier represalia contra denunciantes será sancionada conforme a la normativa interna y la legislación vigente</w:t>
      </w:r>
      <w:r w:rsidR="007A6D04">
        <w:rPr>
          <w:rFonts w:ascii="Verdana" w:eastAsia="Verdana" w:hAnsi="Verdana" w:cs="Verdana"/>
          <w:color w:val="000000"/>
          <w:sz w:val="20"/>
          <w:szCs w:val="20"/>
        </w:rPr>
        <w:t xml:space="preserve"> por parte del Comité de Ética.</w:t>
      </w:r>
    </w:p>
    <w:p w14:paraId="4D806A87" w14:textId="41A57C59" w:rsidR="003769F2" w:rsidRPr="00525BC4" w:rsidRDefault="007A6D04" w:rsidP="00332D5A">
      <w:pPr>
        <w:widowControl/>
        <w:pBdr>
          <w:top w:val="nil"/>
          <w:left w:val="nil"/>
          <w:bottom w:val="nil"/>
          <w:right w:val="nil"/>
          <w:between w:val="nil"/>
        </w:pBdr>
        <w:spacing w:before="120" w:after="120" w:line="259" w:lineRule="auto"/>
        <w:ind w:left="360"/>
        <w:jc w:val="both"/>
        <w:rPr>
          <w:rFonts w:ascii="Verdana" w:eastAsia="Verdana" w:hAnsi="Verdana" w:cs="Verdana"/>
          <w:color w:val="000000"/>
          <w:sz w:val="20"/>
          <w:szCs w:val="20"/>
        </w:rPr>
      </w:pPr>
      <w:r>
        <w:rPr>
          <w:rFonts w:ascii="Verdana" w:eastAsia="Verdana" w:hAnsi="Verdana" w:cs="Verdana"/>
          <w:sz w:val="20"/>
          <w:szCs w:val="20"/>
        </w:rPr>
        <w:t>Por último</w:t>
      </w:r>
      <w:r w:rsidR="007F4D0B">
        <w:rPr>
          <w:rFonts w:ascii="Verdana" w:eastAsia="Verdana" w:hAnsi="Verdana" w:cs="Verdana"/>
          <w:sz w:val="20"/>
          <w:szCs w:val="20"/>
        </w:rPr>
        <w:t xml:space="preserve">, el equipo de Riesgos </w:t>
      </w:r>
      <w:r w:rsidR="007F4D0B" w:rsidRPr="00414E99">
        <w:rPr>
          <w:rFonts w:ascii="Verdana" w:eastAsia="Verdana" w:hAnsi="Verdana" w:cs="Verdana"/>
          <w:color w:val="000000"/>
          <w:sz w:val="20"/>
          <w:szCs w:val="20"/>
        </w:rPr>
        <w:t xml:space="preserve">mantendrá la confidencialidad respecto a la información de la que tenga conocimiento derivado de </w:t>
      </w:r>
      <w:r w:rsidR="007F4D0B">
        <w:rPr>
          <w:rFonts w:ascii="Verdana" w:eastAsia="Verdana" w:hAnsi="Verdana" w:cs="Verdana"/>
          <w:color w:val="000000"/>
          <w:sz w:val="20"/>
          <w:szCs w:val="20"/>
        </w:rPr>
        <w:t>la</w:t>
      </w:r>
      <w:r w:rsidR="007F4D0B" w:rsidRPr="00414E99">
        <w:rPr>
          <w:rFonts w:ascii="Verdana" w:eastAsia="Verdana" w:hAnsi="Verdana" w:cs="Verdana"/>
          <w:color w:val="000000"/>
          <w:sz w:val="20"/>
          <w:szCs w:val="20"/>
        </w:rPr>
        <w:t xml:space="preserve"> investigación.</w:t>
      </w:r>
      <w:r w:rsidR="00E62B06" w:rsidRPr="00E62B06">
        <w:rPr>
          <w:rFonts w:ascii="Verdana" w:eastAsia="Verdana" w:hAnsi="Verdana" w:cs="Verdana"/>
          <w:color w:val="000000"/>
          <w:sz w:val="20"/>
          <w:szCs w:val="20"/>
        </w:rPr>
        <w:t xml:space="preserve">  </w:t>
      </w:r>
    </w:p>
    <w:p w14:paraId="09338708" w14:textId="46D6EABF" w:rsidR="00D5242E" w:rsidRPr="00D5242E" w:rsidRDefault="00893E45" w:rsidP="00332D5A">
      <w:pPr>
        <w:pStyle w:val="Prrafodelista"/>
        <w:numPr>
          <w:ilvl w:val="0"/>
          <w:numId w:val="20"/>
        </w:numPr>
        <w:spacing w:before="120" w:after="120"/>
        <w:ind w:right="102"/>
        <w:rPr>
          <w:rFonts w:ascii="Verdana" w:eastAsia="Verdana" w:hAnsi="Verdana" w:cs="Verdana"/>
          <w:b/>
          <w:bCs/>
          <w:color w:val="000000"/>
          <w:sz w:val="20"/>
          <w:szCs w:val="20"/>
        </w:rPr>
      </w:pPr>
      <w:r>
        <w:rPr>
          <w:rFonts w:ascii="Verdana" w:eastAsia="Verdana" w:hAnsi="Verdana" w:cs="Verdana"/>
          <w:b/>
          <w:bCs/>
          <w:color w:val="000000"/>
          <w:sz w:val="20"/>
          <w:szCs w:val="20"/>
        </w:rPr>
        <w:t>Medidas de protección laboral</w:t>
      </w:r>
    </w:p>
    <w:p w14:paraId="4FD8882D" w14:textId="687ED79D" w:rsidR="004B5726" w:rsidRPr="004B5726" w:rsidRDefault="00D5242E" w:rsidP="00332D5A">
      <w:pPr>
        <w:spacing w:before="120" w:after="120"/>
        <w:ind w:left="360" w:right="102"/>
        <w:jc w:val="both"/>
        <w:rPr>
          <w:rFonts w:ascii="Verdana" w:eastAsia="Verdana" w:hAnsi="Verdana" w:cs="Verdana"/>
          <w:color w:val="000000"/>
          <w:sz w:val="20"/>
          <w:szCs w:val="20"/>
        </w:rPr>
      </w:pPr>
      <w:r w:rsidRPr="0061504B">
        <w:rPr>
          <w:rFonts w:ascii="Verdana" w:eastAsia="Verdana" w:hAnsi="Verdana" w:cs="Verdana"/>
          <w:color w:val="000000"/>
          <w:sz w:val="20"/>
          <w:szCs w:val="20"/>
        </w:rPr>
        <w:t xml:space="preserve">SETI S.A.S. </w:t>
      </w:r>
      <w:r w:rsidR="004B5726" w:rsidRPr="004B5726">
        <w:rPr>
          <w:rFonts w:ascii="Verdana" w:eastAsia="Verdana" w:hAnsi="Verdana" w:cs="Verdana"/>
          <w:color w:val="000000"/>
          <w:sz w:val="20"/>
          <w:szCs w:val="20"/>
        </w:rPr>
        <w:t xml:space="preserve">prohíbe y sanciona cualquier acto de coerción, intimidación, acoso, violencia física, verbal y psicológica por parte de sus </w:t>
      </w:r>
      <w:r w:rsidR="004B5726">
        <w:rPr>
          <w:rFonts w:ascii="Verdana" w:eastAsia="Verdana" w:hAnsi="Verdana" w:cs="Verdana"/>
          <w:color w:val="000000"/>
          <w:sz w:val="20"/>
          <w:szCs w:val="20"/>
        </w:rPr>
        <w:t>integrantes</w:t>
      </w:r>
      <w:r w:rsidR="004B5726" w:rsidRPr="004B5726">
        <w:rPr>
          <w:rFonts w:ascii="Verdana" w:eastAsia="Verdana" w:hAnsi="Verdana" w:cs="Verdana"/>
          <w:color w:val="000000"/>
          <w:sz w:val="20"/>
          <w:szCs w:val="20"/>
        </w:rPr>
        <w:t>.</w:t>
      </w:r>
      <w:r w:rsidR="00EC550B">
        <w:rPr>
          <w:rFonts w:ascii="Verdana" w:eastAsia="Verdana" w:hAnsi="Verdana" w:cs="Verdana"/>
          <w:color w:val="000000"/>
          <w:sz w:val="20"/>
          <w:szCs w:val="20"/>
        </w:rPr>
        <w:t xml:space="preserve"> Así, la Empresa </w:t>
      </w:r>
      <w:r w:rsidR="004B5726" w:rsidRPr="004B5726">
        <w:rPr>
          <w:rFonts w:ascii="Verdana" w:eastAsia="Verdana" w:hAnsi="Verdana" w:cs="Verdana"/>
          <w:color w:val="000000"/>
          <w:sz w:val="20"/>
          <w:szCs w:val="20"/>
        </w:rPr>
        <w:t>hará uso de tecnologías de comunicación que eviten la participación física del denunciante durante el desarrollo de la investigación.</w:t>
      </w:r>
    </w:p>
    <w:p w14:paraId="3C357C8E" w14:textId="42B19F6A" w:rsidR="00D5242E" w:rsidRDefault="004B5726" w:rsidP="00332D5A">
      <w:pPr>
        <w:spacing w:before="120" w:after="120"/>
        <w:ind w:left="360" w:right="102"/>
        <w:rPr>
          <w:rFonts w:ascii="Verdana" w:eastAsia="Verdana" w:hAnsi="Verdana" w:cs="Verdana"/>
          <w:color w:val="000000"/>
          <w:sz w:val="20"/>
          <w:szCs w:val="20"/>
        </w:rPr>
      </w:pPr>
      <w:r w:rsidRPr="004B5726">
        <w:rPr>
          <w:rFonts w:ascii="Verdana" w:eastAsia="Verdana" w:hAnsi="Verdana" w:cs="Verdana"/>
          <w:color w:val="000000"/>
          <w:sz w:val="20"/>
          <w:szCs w:val="20"/>
        </w:rPr>
        <w:t xml:space="preserve">En caso de que el denunciado sea jerarquía superior directa del denunciante, la organización procederá </w:t>
      </w:r>
      <w:r w:rsidR="008E7684">
        <w:rPr>
          <w:rFonts w:ascii="Verdana" w:eastAsia="Verdana" w:hAnsi="Verdana" w:cs="Verdana"/>
          <w:color w:val="000000"/>
          <w:sz w:val="20"/>
          <w:szCs w:val="20"/>
        </w:rPr>
        <w:t>a tomar acciones adicionales</w:t>
      </w:r>
      <w:r w:rsidRPr="004B5726">
        <w:rPr>
          <w:rFonts w:ascii="Verdana" w:eastAsia="Verdana" w:hAnsi="Verdana" w:cs="Verdana"/>
          <w:color w:val="000000"/>
          <w:sz w:val="20"/>
          <w:szCs w:val="20"/>
        </w:rPr>
        <w:t xml:space="preserve"> para garantizar</w:t>
      </w:r>
      <w:r w:rsidR="008E7684">
        <w:rPr>
          <w:rFonts w:ascii="Verdana" w:eastAsia="Verdana" w:hAnsi="Verdana" w:cs="Verdana"/>
          <w:color w:val="000000"/>
          <w:sz w:val="20"/>
          <w:szCs w:val="20"/>
        </w:rPr>
        <w:t xml:space="preserve"> la</w:t>
      </w:r>
      <w:r w:rsidRPr="004B5726">
        <w:rPr>
          <w:rFonts w:ascii="Verdana" w:eastAsia="Verdana" w:hAnsi="Verdana" w:cs="Verdana"/>
          <w:color w:val="000000"/>
          <w:sz w:val="20"/>
          <w:szCs w:val="20"/>
        </w:rPr>
        <w:t xml:space="preserve"> seguridad </w:t>
      </w:r>
      <w:r w:rsidR="002E62D8">
        <w:rPr>
          <w:rFonts w:ascii="Verdana" w:eastAsia="Verdana" w:hAnsi="Verdana" w:cs="Verdana"/>
          <w:color w:val="000000"/>
          <w:sz w:val="20"/>
          <w:szCs w:val="20"/>
        </w:rPr>
        <w:t>de la</w:t>
      </w:r>
      <w:r w:rsidRPr="004B5726">
        <w:rPr>
          <w:rFonts w:ascii="Verdana" w:eastAsia="Verdana" w:hAnsi="Verdana" w:cs="Verdana"/>
          <w:color w:val="000000"/>
          <w:sz w:val="20"/>
          <w:szCs w:val="20"/>
        </w:rPr>
        <w:t xml:space="preserve"> denuncia</w:t>
      </w:r>
      <w:r w:rsidR="008E7684">
        <w:rPr>
          <w:rFonts w:ascii="Verdana" w:eastAsia="Verdana" w:hAnsi="Verdana" w:cs="Verdana"/>
          <w:color w:val="000000"/>
          <w:sz w:val="20"/>
          <w:szCs w:val="20"/>
        </w:rPr>
        <w:t>.</w:t>
      </w:r>
    </w:p>
    <w:p w14:paraId="3000ECA5" w14:textId="35BE69F7" w:rsidR="006D250A" w:rsidRPr="00332D5A" w:rsidRDefault="0059448A" w:rsidP="00332D5A">
      <w:pPr>
        <w:pStyle w:val="Ttulo1"/>
        <w:numPr>
          <w:ilvl w:val="3"/>
          <w:numId w:val="28"/>
        </w:numPr>
        <w:spacing w:before="120" w:after="120"/>
        <w:ind w:left="1021" w:hanging="454"/>
        <w:jc w:val="both"/>
        <w:rPr>
          <w:rFonts w:ascii="Verdana" w:hAnsi="Verdana"/>
          <w:sz w:val="20"/>
          <w:szCs w:val="20"/>
          <w:lang w:val="es-CO" w:eastAsia="en-US"/>
        </w:rPr>
      </w:pPr>
      <w:bookmarkStart w:id="53" w:name="_Toc193119164"/>
      <w:r w:rsidRPr="00332D5A">
        <w:rPr>
          <w:rFonts w:ascii="Verdana" w:hAnsi="Verdana"/>
          <w:sz w:val="20"/>
          <w:szCs w:val="20"/>
          <w:lang w:val="es-CO" w:eastAsia="en-US"/>
        </w:rPr>
        <w:t>Comunicación del avance del proceso</w:t>
      </w:r>
      <w:bookmarkEnd w:id="53"/>
      <w:r w:rsidRPr="00332D5A">
        <w:rPr>
          <w:rFonts w:ascii="Verdana" w:hAnsi="Verdana"/>
          <w:sz w:val="20"/>
          <w:szCs w:val="20"/>
          <w:lang w:val="es-CO" w:eastAsia="en-US"/>
        </w:rPr>
        <w:t xml:space="preserve"> </w:t>
      </w:r>
    </w:p>
    <w:p w14:paraId="5DDCEA39" w14:textId="5533CC3A" w:rsidR="009C4D6B" w:rsidRDefault="000A1D79" w:rsidP="00332D5A">
      <w:pPr>
        <w:spacing w:before="120" w:after="120"/>
        <w:ind w:right="102"/>
        <w:jc w:val="both"/>
        <w:rPr>
          <w:rFonts w:ascii="Verdana" w:eastAsia="Verdana" w:hAnsi="Verdana" w:cs="Verdana"/>
          <w:color w:val="000000"/>
          <w:sz w:val="20"/>
          <w:szCs w:val="20"/>
        </w:rPr>
      </w:pPr>
      <w:r w:rsidRPr="00063741">
        <w:rPr>
          <w:rFonts w:ascii="Verdana" w:eastAsia="Verdana" w:hAnsi="Verdana" w:cs="Verdana"/>
          <w:color w:val="000000"/>
          <w:sz w:val="20"/>
          <w:szCs w:val="20"/>
        </w:rPr>
        <w:t>Si el denunciante proporciona una vía de contacto, podrá ser contactado de acuerdo con la naturaleza del asunto, las dificultades potenciales involucradas y la claridad de la información proporcionada y se le informará sobre el estado de su denuncia</w:t>
      </w:r>
      <w:r w:rsidR="00E512C6">
        <w:rPr>
          <w:rFonts w:ascii="Verdana" w:eastAsia="Verdana" w:hAnsi="Verdana" w:cs="Verdana"/>
          <w:color w:val="000000"/>
          <w:sz w:val="20"/>
          <w:szCs w:val="20"/>
        </w:rPr>
        <w:t xml:space="preserve"> </w:t>
      </w:r>
      <w:r w:rsidR="00E512C6" w:rsidRPr="00063741">
        <w:rPr>
          <w:rFonts w:ascii="Verdana" w:eastAsia="Verdana" w:hAnsi="Verdana" w:cs="Verdana"/>
          <w:color w:val="000000"/>
          <w:sz w:val="20"/>
          <w:szCs w:val="20"/>
        </w:rPr>
        <w:t>y los resultados de la investigación y las acciones tomadas, cuando sea posible.</w:t>
      </w:r>
    </w:p>
    <w:p w14:paraId="79848D7B" w14:textId="77777777" w:rsidR="00332D5A" w:rsidRDefault="00332D5A">
      <w:pPr>
        <w:rPr>
          <w:rFonts w:ascii="Verdana" w:eastAsia="Calibri" w:hAnsi="Verdana" w:cs="Calibri"/>
          <w:b/>
          <w:bCs/>
          <w:sz w:val="20"/>
          <w:szCs w:val="20"/>
          <w:lang w:val="es-CO" w:eastAsia="en-US"/>
        </w:rPr>
      </w:pPr>
      <w:r>
        <w:rPr>
          <w:rFonts w:ascii="Verdana" w:hAnsi="Verdana"/>
          <w:sz w:val="20"/>
          <w:szCs w:val="20"/>
          <w:lang w:val="es-CO" w:eastAsia="en-US"/>
        </w:rPr>
        <w:br w:type="page"/>
      </w:r>
    </w:p>
    <w:p w14:paraId="0347B441" w14:textId="2772C88D" w:rsidR="009C4D6B" w:rsidRPr="00332D5A" w:rsidRDefault="00C96DCF" w:rsidP="00332D5A">
      <w:pPr>
        <w:pStyle w:val="Ttulo1"/>
        <w:numPr>
          <w:ilvl w:val="3"/>
          <w:numId w:val="28"/>
        </w:numPr>
        <w:spacing w:before="120" w:after="120"/>
        <w:ind w:left="1021" w:hanging="454"/>
        <w:jc w:val="both"/>
        <w:rPr>
          <w:rFonts w:ascii="Verdana" w:hAnsi="Verdana"/>
          <w:sz w:val="20"/>
          <w:szCs w:val="20"/>
          <w:lang w:val="es-CO" w:eastAsia="en-US"/>
        </w:rPr>
      </w:pPr>
      <w:bookmarkStart w:id="54" w:name="_Toc193119165"/>
      <w:r w:rsidRPr="00332D5A">
        <w:rPr>
          <w:rFonts w:ascii="Verdana" w:hAnsi="Verdana"/>
          <w:sz w:val="20"/>
          <w:szCs w:val="20"/>
          <w:lang w:val="es-CO" w:eastAsia="en-US"/>
        </w:rPr>
        <w:t>Definición de medidas correctivas</w:t>
      </w:r>
      <w:bookmarkEnd w:id="54"/>
    </w:p>
    <w:p w14:paraId="018F6262" w14:textId="0288CACE" w:rsidR="009C4D6B" w:rsidRPr="00063741" w:rsidRDefault="00C96DCF" w:rsidP="00332D5A">
      <w:pPr>
        <w:spacing w:before="120" w:after="120"/>
        <w:ind w:right="102"/>
        <w:jc w:val="both"/>
        <w:rPr>
          <w:rFonts w:ascii="Verdana" w:eastAsia="Verdana" w:hAnsi="Verdana" w:cs="Verdana"/>
          <w:color w:val="000000"/>
          <w:sz w:val="20"/>
          <w:szCs w:val="20"/>
        </w:rPr>
      </w:pPr>
      <w:r>
        <w:rPr>
          <w:rFonts w:ascii="Verdana" w:eastAsia="Verdana" w:hAnsi="Verdana" w:cs="Verdana"/>
          <w:color w:val="000000"/>
          <w:sz w:val="20"/>
          <w:szCs w:val="20"/>
        </w:rPr>
        <w:t xml:space="preserve">SETI S.A.S. </w:t>
      </w:r>
      <w:r w:rsidR="009C4D6B" w:rsidRPr="00063741">
        <w:rPr>
          <w:rFonts w:ascii="Verdana" w:eastAsia="Verdana" w:hAnsi="Verdana" w:cs="Verdana"/>
          <w:color w:val="000000"/>
          <w:sz w:val="20"/>
          <w:szCs w:val="20"/>
        </w:rPr>
        <w:t>tomará las medidas y correctivas necesarias de acuerdo con la situación presentada una vez obtenidos los resultados de la investigación.</w:t>
      </w:r>
    </w:p>
    <w:p w14:paraId="56A89C08" w14:textId="1F3A6EFD" w:rsidR="00BA3167" w:rsidRPr="00332D5A" w:rsidRDefault="00BA3167" w:rsidP="00332D5A">
      <w:pPr>
        <w:spacing w:before="120" w:after="120"/>
        <w:ind w:right="102"/>
        <w:jc w:val="both"/>
        <w:rPr>
          <w:rFonts w:ascii="Verdana" w:eastAsia="Verdana" w:hAnsi="Verdana" w:cs="Verdana"/>
          <w:color w:val="000000"/>
          <w:sz w:val="20"/>
          <w:szCs w:val="20"/>
        </w:rPr>
      </w:pPr>
      <w:r w:rsidRPr="00332D5A">
        <w:rPr>
          <w:rFonts w:ascii="Verdana" w:eastAsia="Verdana" w:hAnsi="Verdana" w:cs="Verdana"/>
          <w:color w:val="000000"/>
          <w:sz w:val="20"/>
          <w:szCs w:val="20"/>
        </w:rPr>
        <w:t>Cuando se necesite el testimonio del denunciante para proseguir con una investigación o enjuiciamiento penal, el Analista</w:t>
      </w:r>
      <w:r w:rsidR="002A7093" w:rsidRPr="00332D5A">
        <w:rPr>
          <w:rFonts w:ascii="Verdana" w:eastAsia="Verdana" w:hAnsi="Verdana" w:cs="Verdana"/>
          <w:color w:val="000000"/>
          <w:sz w:val="20"/>
          <w:szCs w:val="20"/>
        </w:rPr>
        <w:t xml:space="preserve"> Junior</w:t>
      </w:r>
      <w:r w:rsidRPr="00332D5A">
        <w:rPr>
          <w:rFonts w:ascii="Verdana" w:eastAsia="Verdana" w:hAnsi="Verdana" w:cs="Verdana"/>
          <w:color w:val="000000"/>
          <w:sz w:val="20"/>
          <w:szCs w:val="20"/>
        </w:rPr>
        <w:t xml:space="preserve"> de Riesgos deberá contar con consentimiento previo del denunciante.</w:t>
      </w:r>
    </w:p>
    <w:p w14:paraId="6A35EA92" w14:textId="6FEC614D" w:rsidR="00472B53" w:rsidRPr="00332D5A" w:rsidRDefault="00472B53" w:rsidP="00332D5A">
      <w:pPr>
        <w:pStyle w:val="Ttulo1"/>
        <w:numPr>
          <w:ilvl w:val="3"/>
          <w:numId w:val="28"/>
        </w:numPr>
        <w:spacing w:before="120" w:after="120"/>
        <w:ind w:left="1021" w:hanging="454"/>
        <w:jc w:val="both"/>
        <w:rPr>
          <w:rFonts w:ascii="Verdana" w:hAnsi="Verdana"/>
          <w:sz w:val="20"/>
          <w:szCs w:val="20"/>
          <w:lang w:val="es-CO" w:eastAsia="en-US"/>
        </w:rPr>
      </w:pPr>
      <w:bookmarkStart w:id="55" w:name="_Toc193119166"/>
      <w:r w:rsidRPr="00332D5A">
        <w:rPr>
          <w:rFonts w:ascii="Verdana" w:hAnsi="Verdana"/>
          <w:sz w:val="20"/>
          <w:szCs w:val="20"/>
          <w:lang w:val="es-CO" w:eastAsia="en-US"/>
        </w:rPr>
        <w:t>Seguimiento y monitoreo a las denuncias</w:t>
      </w:r>
      <w:bookmarkEnd w:id="55"/>
    </w:p>
    <w:p w14:paraId="5B19363C" w14:textId="747CE064" w:rsidR="00472B53" w:rsidRPr="00332D5A" w:rsidRDefault="00EF5F51" w:rsidP="00332D5A">
      <w:pPr>
        <w:spacing w:before="120" w:after="120"/>
        <w:ind w:right="102"/>
        <w:jc w:val="both"/>
        <w:rPr>
          <w:rFonts w:ascii="Verdana" w:eastAsia="Verdana" w:hAnsi="Verdana" w:cs="Verdana"/>
          <w:color w:val="000000"/>
          <w:sz w:val="20"/>
          <w:szCs w:val="20"/>
        </w:rPr>
      </w:pPr>
      <w:r w:rsidRPr="00332D5A">
        <w:rPr>
          <w:rFonts w:ascii="Verdana" w:eastAsia="Verdana" w:hAnsi="Verdana" w:cs="Verdana"/>
          <w:color w:val="000000"/>
          <w:sz w:val="20"/>
          <w:szCs w:val="20"/>
        </w:rPr>
        <w:t xml:space="preserve">El Oficial de Cumplimiento podrá revisar el cumplimiento del procedimiento de denuncias </w:t>
      </w:r>
      <w:r w:rsidR="00D27B15" w:rsidRPr="00332D5A">
        <w:rPr>
          <w:rFonts w:ascii="Verdana" w:eastAsia="Verdana" w:hAnsi="Verdana" w:cs="Verdana"/>
          <w:color w:val="000000"/>
          <w:sz w:val="20"/>
          <w:szCs w:val="20"/>
        </w:rPr>
        <w:t>para identificar áreas de mejora y solicitará la actualización del procedimiento según sea necesario para adaptarse a cambios en la legislación o en la estructura de la Empresa.</w:t>
      </w:r>
    </w:p>
    <w:p w14:paraId="79C31D85" w14:textId="7C733144" w:rsidR="00FA49A1" w:rsidRPr="00332D5A" w:rsidRDefault="00FA49A1" w:rsidP="00332D5A">
      <w:pPr>
        <w:pStyle w:val="Ttulo1"/>
        <w:numPr>
          <w:ilvl w:val="3"/>
          <w:numId w:val="28"/>
        </w:numPr>
        <w:spacing w:before="120" w:after="120"/>
        <w:ind w:left="1021" w:hanging="454"/>
        <w:jc w:val="both"/>
        <w:rPr>
          <w:rFonts w:ascii="Verdana" w:hAnsi="Verdana"/>
          <w:sz w:val="20"/>
          <w:szCs w:val="20"/>
          <w:lang w:val="es-CO" w:eastAsia="en-US"/>
        </w:rPr>
      </w:pPr>
      <w:bookmarkStart w:id="56" w:name="_Toc193119167"/>
      <w:r w:rsidRPr="00332D5A">
        <w:rPr>
          <w:rFonts w:ascii="Verdana" w:hAnsi="Verdana"/>
          <w:sz w:val="20"/>
          <w:szCs w:val="20"/>
          <w:lang w:val="es-CO" w:eastAsia="en-US"/>
        </w:rPr>
        <w:t xml:space="preserve">Socialización </w:t>
      </w:r>
      <w:r w:rsidR="006C796F" w:rsidRPr="00332D5A">
        <w:rPr>
          <w:rFonts w:ascii="Verdana" w:hAnsi="Verdana"/>
          <w:sz w:val="20"/>
          <w:szCs w:val="20"/>
          <w:lang w:val="es-CO" w:eastAsia="en-US"/>
        </w:rPr>
        <w:t>a nivel de la organización</w:t>
      </w:r>
      <w:bookmarkEnd w:id="56"/>
    </w:p>
    <w:p w14:paraId="51BF5522" w14:textId="5A3FE232" w:rsidR="00961CCC" w:rsidRPr="00332D5A" w:rsidRDefault="00FD4D15" w:rsidP="00332D5A">
      <w:pPr>
        <w:spacing w:before="120" w:after="120"/>
        <w:ind w:right="102"/>
        <w:jc w:val="both"/>
        <w:rPr>
          <w:rFonts w:ascii="Verdana" w:eastAsia="Verdana" w:hAnsi="Verdana" w:cs="Verdana"/>
          <w:color w:val="000000"/>
          <w:sz w:val="20"/>
          <w:szCs w:val="20"/>
        </w:rPr>
      </w:pPr>
      <w:r w:rsidRPr="00332D5A">
        <w:rPr>
          <w:rFonts w:ascii="Verdana" w:eastAsia="Verdana" w:hAnsi="Verdana" w:cs="Verdana"/>
          <w:color w:val="000000"/>
          <w:sz w:val="20"/>
          <w:szCs w:val="20"/>
        </w:rPr>
        <w:t xml:space="preserve">La Dirección de SETI S.A.S. comunicará en los espacios que considere pertinentes, </w:t>
      </w:r>
      <w:r w:rsidR="0043429A" w:rsidRPr="00332D5A">
        <w:rPr>
          <w:rFonts w:ascii="Verdana" w:eastAsia="Verdana" w:hAnsi="Verdana" w:cs="Verdana"/>
          <w:color w:val="000000"/>
          <w:sz w:val="20"/>
          <w:szCs w:val="20"/>
        </w:rPr>
        <w:t>los</w:t>
      </w:r>
      <w:r w:rsidR="001D2319" w:rsidRPr="00332D5A">
        <w:rPr>
          <w:rFonts w:ascii="Verdana" w:eastAsia="Verdana" w:hAnsi="Verdana" w:cs="Verdana"/>
          <w:color w:val="000000"/>
          <w:sz w:val="20"/>
          <w:szCs w:val="20"/>
        </w:rPr>
        <w:t xml:space="preserve"> resultados generales de la línea ética </w:t>
      </w:r>
      <w:r w:rsidR="004E5794" w:rsidRPr="00332D5A">
        <w:rPr>
          <w:rFonts w:ascii="Verdana" w:eastAsia="Verdana" w:hAnsi="Verdana" w:cs="Verdana"/>
          <w:color w:val="000000"/>
          <w:sz w:val="20"/>
          <w:szCs w:val="20"/>
        </w:rPr>
        <w:t>y responder inquietudes frente a la misma.</w:t>
      </w:r>
      <w:r w:rsidRPr="00332D5A">
        <w:rPr>
          <w:rFonts w:ascii="Verdana" w:eastAsia="Verdana" w:hAnsi="Verdana" w:cs="Verdana"/>
          <w:color w:val="000000"/>
          <w:sz w:val="20"/>
          <w:szCs w:val="20"/>
        </w:rPr>
        <w:t xml:space="preserve"> </w:t>
      </w:r>
    </w:p>
    <w:p w14:paraId="775E5A46" w14:textId="5FA120C2" w:rsidR="007908EB" w:rsidRPr="000C1D41" w:rsidRDefault="009874D1" w:rsidP="000C1D41">
      <w:pPr>
        <w:pStyle w:val="Ttulo1"/>
        <w:numPr>
          <w:ilvl w:val="0"/>
          <w:numId w:val="25"/>
        </w:numPr>
        <w:spacing w:before="120" w:after="120"/>
        <w:ind w:left="681" w:hanging="454"/>
        <w:rPr>
          <w:rFonts w:ascii="Verdana" w:hAnsi="Verdana"/>
          <w:sz w:val="20"/>
          <w:szCs w:val="20"/>
          <w:lang w:val="es-CO" w:eastAsia="en-US"/>
        </w:rPr>
      </w:pPr>
      <w:bookmarkStart w:id="57" w:name="_Toc193119168"/>
      <w:r w:rsidRPr="00332D5A">
        <w:rPr>
          <w:rFonts w:ascii="Verdana" w:hAnsi="Verdana"/>
          <w:sz w:val="20"/>
          <w:szCs w:val="20"/>
          <w:lang w:val="es-CO" w:eastAsia="en-US"/>
        </w:rPr>
        <w:t>SANCIONES</w:t>
      </w:r>
      <w:bookmarkEnd w:id="57"/>
    </w:p>
    <w:p w14:paraId="775E5A47" w14:textId="77777777" w:rsidR="007908EB" w:rsidRPr="00063741" w:rsidRDefault="009874D1" w:rsidP="000C1D41">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 xml:space="preserve">El incumplimiento de las presentes Políticas podrá conllevar a las siguientes sanciones: </w:t>
      </w:r>
    </w:p>
    <w:p w14:paraId="592485A3" w14:textId="77777777" w:rsidR="00C320A4" w:rsidRPr="00063741" w:rsidRDefault="009874D1" w:rsidP="000C1D41">
      <w:pPr>
        <w:pStyle w:val="Prrafodelista"/>
        <w:numPr>
          <w:ilvl w:val="0"/>
          <w:numId w:val="6"/>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sz w:val="20"/>
          <w:szCs w:val="20"/>
        </w:rPr>
        <w:t>Para los Proveedores y Clientes:</w:t>
      </w:r>
    </w:p>
    <w:p w14:paraId="775E5A4B" w14:textId="646DBE79" w:rsidR="007908EB" w:rsidRPr="00063741" w:rsidRDefault="009874D1" w:rsidP="000C1D41">
      <w:pPr>
        <w:pStyle w:val="Prrafodelista"/>
        <w:numPr>
          <w:ilvl w:val="0"/>
          <w:numId w:val="5"/>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sz w:val="20"/>
          <w:szCs w:val="20"/>
        </w:rPr>
        <w:t>Se analiza la posible terminación de la relación comercial con SETI S.A.S.</w:t>
      </w:r>
    </w:p>
    <w:p w14:paraId="775E5A52" w14:textId="51C52C56" w:rsidR="007908EB" w:rsidRDefault="009874D1" w:rsidP="000C1D41">
      <w:pPr>
        <w:pStyle w:val="Prrafodelista"/>
        <w:numPr>
          <w:ilvl w:val="0"/>
          <w:numId w:val="6"/>
        </w:numPr>
        <w:tabs>
          <w:tab w:val="left" w:pos="821"/>
        </w:tabs>
        <w:spacing w:before="120" w:after="120" w:line="276" w:lineRule="auto"/>
        <w:ind w:right="102"/>
        <w:rPr>
          <w:rFonts w:ascii="Verdana" w:eastAsia="Verdana" w:hAnsi="Verdana" w:cs="Verdana"/>
          <w:sz w:val="20"/>
          <w:szCs w:val="20"/>
        </w:rPr>
      </w:pPr>
      <w:r w:rsidRPr="00063741">
        <w:rPr>
          <w:rFonts w:ascii="Verdana" w:eastAsia="Verdana" w:hAnsi="Verdana" w:cs="Verdana"/>
          <w:sz w:val="20"/>
          <w:szCs w:val="20"/>
        </w:rPr>
        <w:t xml:space="preserve">Para los </w:t>
      </w:r>
      <w:r w:rsidR="00232498" w:rsidRPr="00063741">
        <w:rPr>
          <w:rFonts w:ascii="Verdana" w:eastAsia="Verdana" w:hAnsi="Verdana" w:cs="Verdana"/>
          <w:sz w:val="20"/>
          <w:szCs w:val="20"/>
        </w:rPr>
        <w:t>Integrante</w:t>
      </w:r>
      <w:r w:rsidRPr="00063741">
        <w:rPr>
          <w:rFonts w:ascii="Verdana" w:eastAsia="Verdana" w:hAnsi="Verdana" w:cs="Verdana"/>
          <w:sz w:val="20"/>
          <w:szCs w:val="20"/>
        </w:rPr>
        <w:t>s</w:t>
      </w:r>
      <w:r w:rsidR="00447548">
        <w:rPr>
          <w:rFonts w:ascii="Verdana" w:eastAsia="Verdana" w:hAnsi="Verdana" w:cs="Verdana"/>
          <w:sz w:val="20"/>
          <w:szCs w:val="20"/>
        </w:rPr>
        <w:t xml:space="preserve"> se seguirá el </w:t>
      </w:r>
      <w:r w:rsidR="004033B6">
        <w:rPr>
          <w:rFonts w:ascii="Verdana" w:eastAsia="Verdana" w:hAnsi="Verdana" w:cs="Verdana"/>
          <w:sz w:val="20"/>
          <w:szCs w:val="20"/>
        </w:rPr>
        <w:t xml:space="preserve">instructivo para comprobación de faltas </w:t>
      </w:r>
      <w:r w:rsidR="00030242">
        <w:rPr>
          <w:rFonts w:ascii="Verdana" w:eastAsia="Verdana" w:hAnsi="Verdana" w:cs="Verdana"/>
          <w:sz w:val="20"/>
          <w:szCs w:val="20"/>
        </w:rPr>
        <w:t xml:space="preserve">y aplicación de sanciones disciplinarias </w:t>
      </w:r>
      <w:r w:rsidR="007B709A">
        <w:rPr>
          <w:rFonts w:ascii="Verdana" w:eastAsia="Verdana" w:hAnsi="Verdana" w:cs="Verdana"/>
          <w:sz w:val="20"/>
          <w:szCs w:val="20"/>
        </w:rPr>
        <w:t>I01-</w:t>
      </w:r>
      <w:r w:rsidR="009A44E0">
        <w:rPr>
          <w:rFonts w:ascii="Verdana" w:eastAsia="Verdana" w:hAnsi="Verdana" w:cs="Verdana"/>
          <w:sz w:val="20"/>
          <w:szCs w:val="20"/>
        </w:rPr>
        <w:t>PA06</w:t>
      </w:r>
      <w:r w:rsidR="003B116A">
        <w:rPr>
          <w:rFonts w:ascii="Verdana" w:eastAsia="Verdana" w:hAnsi="Verdana" w:cs="Verdana"/>
          <w:sz w:val="20"/>
          <w:szCs w:val="20"/>
        </w:rPr>
        <w:t xml:space="preserve">, que pueden ir desde una llamada de atención verbal o escrita, hasta la </w:t>
      </w:r>
      <w:r w:rsidR="00A70B63">
        <w:rPr>
          <w:rFonts w:ascii="Verdana" w:eastAsia="Verdana" w:hAnsi="Verdana" w:cs="Verdana"/>
          <w:sz w:val="20"/>
          <w:szCs w:val="20"/>
        </w:rPr>
        <w:t>s</w:t>
      </w:r>
      <w:r w:rsidRPr="00A70B63">
        <w:rPr>
          <w:rFonts w:ascii="Verdana" w:eastAsia="Verdana" w:hAnsi="Verdana" w:cs="Verdana"/>
          <w:sz w:val="20"/>
          <w:szCs w:val="20"/>
        </w:rPr>
        <w:t>uspensión o decisión de SETI S.A.S. de dar por terminado el contrato laboral</w:t>
      </w:r>
      <w:r w:rsidR="00C320A4" w:rsidRPr="00A70B63">
        <w:rPr>
          <w:rFonts w:ascii="Verdana" w:eastAsia="Verdana" w:hAnsi="Verdana" w:cs="Verdana"/>
          <w:sz w:val="20"/>
          <w:szCs w:val="20"/>
        </w:rPr>
        <w:t>.</w:t>
      </w:r>
    </w:p>
    <w:p w14:paraId="775E5A53" w14:textId="77777777" w:rsidR="007908EB" w:rsidRPr="00063741" w:rsidRDefault="009874D1" w:rsidP="000C1D41">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 xml:space="preserve">El Comité de Ética analizará cada caso y en este momento se determinará si se aplicará una sanción o si se decide cerrar el caso sin aplicar ninguna sanción. </w:t>
      </w:r>
    </w:p>
    <w:p w14:paraId="6B0110D1" w14:textId="645085AE" w:rsidR="00E26F02" w:rsidRPr="00063741" w:rsidRDefault="005C16C3" w:rsidP="000C1D41">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 xml:space="preserve">Específicamente, </w:t>
      </w:r>
      <w:r w:rsidR="00BF7533" w:rsidRPr="00063741">
        <w:rPr>
          <w:rFonts w:ascii="Verdana" w:eastAsia="Verdana" w:hAnsi="Verdana" w:cs="Verdana"/>
          <w:sz w:val="20"/>
          <w:szCs w:val="20"/>
        </w:rPr>
        <w:t>los casos de</w:t>
      </w:r>
      <w:r w:rsidR="001142BD" w:rsidRPr="00063741">
        <w:rPr>
          <w:rFonts w:ascii="Verdana" w:eastAsia="Verdana" w:hAnsi="Verdana" w:cs="Verdana"/>
          <w:sz w:val="20"/>
          <w:szCs w:val="20"/>
        </w:rPr>
        <w:t xml:space="preserve"> identificación de</w:t>
      </w:r>
      <w:r w:rsidR="00BF7533" w:rsidRPr="00063741">
        <w:rPr>
          <w:rFonts w:ascii="Verdana" w:eastAsia="Verdana" w:hAnsi="Verdana" w:cs="Verdana"/>
          <w:sz w:val="20"/>
          <w:szCs w:val="20"/>
        </w:rPr>
        <w:t xml:space="preserve"> fraude, corrupción y soborno</w:t>
      </w:r>
      <w:r w:rsidR="00BD3E21" w:rsidRPr="00063741">
        <w:rPr>
          <w:rFonts w:ascii="Verdana" w:eastAsia="Verdana" w:hAnsi="Verdana" w:cs="Verdana"/>
          <w:sz w:val="20"/>
          <w:szCs w:val="20"/>
        </w:rPr>
        <w:t xml:space="preserve"> pueden constituir </w:t>
      </w:r>
      <w:r w:rsidR="0062303C" w:rsidRPr="00063741">
        <w:rPr>
          <w:rFonts w:ascii="Verdana" w:eastAsia="Verdana" w:hAnsi="Verdana" w:cs="Verdana"/>
          <w:color w:val="000000"/>
          <w:sz w:val="20"/>
          <w:szCs w:val="20"/>
        </w:rPr>
        <w:t xml:space="preserve">una infracción a las leyes </w:t>
      </w:r>
      <w:proofErr w:type="spellStart"/>
      <w:r w:rsidR="0062303C" w:rsidRPr="00063741">
        <w:rPr>
          <w:rFonts w:ascii="Verdana" w:eastAsia="Verdana" w:hAnsi="Verdana" w:cs="Verdana"/>
          <w:color w:val="000000"/>
          <w:sz w:val="20"/>
          <w:szCs w:val="20"/>
        </w:rPr>
        <w:t>anti-corrupción</w:t>
      </w:r>
      <w:proofErr w:type="spellEnd"/>
      <w:r w:rsidR="0062303C" w:rsidRPr="00063741">
        <w:rPr>
          <w:rFonts w:ascii="Verdana" w:eastAsia="Verdana" w:hAnsi="Verdana" w:cs="Verdana"/>
          <w:color w:val="000000"/>
          <w:sz w:val="20"/>
          <w:szCs w:val="20"/>
        </w:rPr>
        <w:t xml:space="preserve"> y </w:t>
      </w:r>
      <w:proofErr w:type="spellStart"/>
      <w:r w:rsidR="0062303C" w:rsidRPr="00063741">
        <w:rPr>
          <w:rFonts w:ascii="Verdana" w:eastAsia="Verdana" w:hAnsi="Verdana" w:cs="Verdana"/>
          <w:color w:val="000000"/>
          <w:sz w:val="20"/>
          <w:szCs w:val="20"/>
        </w:rPr>
        <w:t>anti-soborno</w:t>
      </w:r>
      <w:proofErr w:type="spellEnd"/>
      <w:r w:rsidR="0062303C" w:rsidRPr="00063741">
        <w:rPr>
          <w:rFonts w:ascii="Verdana" w:eastAsia="Verdana" w:hAnsi="Verdana" w:cs="Verdana"/>
          <w:color w:val="000000"/>
          <w:sz w:val="20"/>
          <w:szCs w:val="20"/>
        </w:rPr>
        <w:t>. Si se descubre que se violan estas leyes, la compañía remitirá el asunto a las autoridades competentes, lo que podría resultar en sanciones, multas, prisión u otra forma de responsabilidad para los infractores.</w:t>
      </w:r>
      <w:r w:rsidR="00BF7533" w:rsidRPr="00063741">
        <w:rPr>
          <w:rFonts w:ascii="Verdana" w:eastAsia="Verdana" w:hAnsi="Verdana" w:cs="Verdana"/>
          <w:sz w:val="20"/>
          <w:szCs w:val="20"/>
        </w:rPr>
        <w:t xml:space="preserve"> </w:t>
      </w:r>
    </w:p>
    <w:p w14:paraId="775E5A55" w14:textId="1A5E6081" w:rsidR="007908EB" w:rsidRPr="000C1D41" w:rsidRDefault="009874D1" w:rsidP="000C1D41">
      <w:pPr>
        <w:pStyle w:val="Ttulo1"/>
        <w:numPr>
          <w:ilvl w:val="0"/>
          <w:numId w:val="25"/>
        </w:numPr>
        <w:spacing w:before="120" w:after="120"/>
        <w:ind w:left="681" w:hanging="454"/>
        <w:rPr>
          <w:rFonts w:ascii="Verdana" w:hAnsi="Verdana"/>
          <w:sz w:val="20"/>
          <w:szCs w:val="20"/>
          <w:lang w:val="es-CO" w:eastAsia="en-US"/>
        </w:rPr>
      </w:pPr>
      <w:bookmarkStart w:id="58" w:name="_Toc193119169"/>
      <w:r w:rsidRPr="000C1D41">
        <w:rPr>
          <w:rFonts w:ascii="Verdana" w:hAnsi="Verdana"/>
          <w:sz w:val="20"/>
          <w:szCs w:val="20"/>
          <w:lang w:val="es-CO" w:eastAsia="en-US"/>
        </w:rPr>
        <w:t>APROBACIÓN Y</w:t>
      </w:r>
      <w:r w:rsidR="00A60E29" w:rsidRPr="000C1D41">
        <w:rPr>
          <w:rFonts w:ascii="Verdana" w:hAnsi="Verdana"/>
          <w:sz w:val="20"/>
          <w:szCs w:val="20"/>
          <w:lang w:val="es-CO" w:eastAsia="en-US"/>
        </w:rPr>
        <w:t xml:space="preserve"> REVISIÓN</w:t>
      </w:r>
      <w:r w:rsidRPr="000C1D41">
        <w:rPr>
          <w:rFonts w:ascii="Verdana" w:hAnsi="Verdana"/>
          <w:sz w:val="20"/>
          <w:szCs w:val="20"/>
          <w:lang w:val="es-CO" w:eastAsia="en-US"/>
        </w:rPr>
        <w:t xml:space="preserve"> DE LAS POLÍTICAS.</w:t>
      </w:r>
      <w:bookmarkEnd w:id="58"/>
      <w:r w:rsidRPr="000C1D41">
        <w:rPr>
          <w:rFonts w:ascii="Verdana" w:hAnsi="Verdana"/>
          <w:sz w:val="20"/>
          <w:szCs w:val="20"/>
          <w:lang w:val="es-CO" w:eastAsia="en-US"/>
        </w:rPr>
        <w:t xml:space="preserve"> </w:t>
      </w:r>
    </w:p>
    <w:p w14:paraId="775E5A57" w14:textId="1B595582" w:rsidR="007908EB" w:rsidRPr="00063741" w:rsidRDefault="009874D1" w:rsidP="000C1D41">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 xml:space="preserve">Las presentes políticas serán socializadas, compartidas y llevadas a cabo por el </w:t>
      </w:r>
      <w:proofErr w:type="gramStart"/>
      <w:r w:rsidR="0043384E" w:rsidRPr="00063741">
        <w:rPr>
          <w:rFonts w:ascii="Verdana" w:eastAsia="Verdana" w:hAnsi="Verdana" w:cs="Verdana"/>
          <w:sz w:val="20"/>
          <w:szCs w:val="20"/>
        </w:rPr>
        <w:t>Director</w:t>
      </w:r>
      <w:r w:rsidRPr="00063741">
        <w:rPr>
          <w:rFonts w:ascii="Verdana" w:eastAsia="Verdana" w:hAnsi="Verdana" w:cs="Verdana"/>
          <w:sz w:val="20"/>
          <w:szCs w:val="20"/>
        </w:rPr>
        <w:t xml:space="preserve"> General</w:t>
      </w:r>
      <w:proofErr w:type="gramEnd"/>
      <w:r w:rsidRPr="00063741">
        <w:rPr>
          <w:rFonts w:ascii="Verdana" w:eastAsia="Verdana" w:hAnsi="Verdana" w:cs="Verdana"/>
          <w:sz w:val="20"/>
          <w:szCs w:val="20"/>
        </w:rPr>
        <w:t xml:space="preserve">, el Oficial de </w:t>
      </w:r>
      <w:r w:rsidR="009A0F63">
        <w:rPr>
          <w:rFonts w:ascii="Verdana" w:eastAsia="Verdana" w:hAnsi="Verdana" w:cs="Verdana"/>
          <w:sz w:val="20"/>
          <w:szCs w:val="20"/>
        </w:rPr>
        <w:t>C</w:t>
      </w:r>
      <w:r w:rsidRPr="00063741">
        <w:rPr>
          <w:rFonts w:ascii="Verdana" w:eastAsia="Verdana" w:hAnsi="Verdana" w:cs="Verdana"/>
          <w:sz w:val="20"/>
          <w:szCs w:val="20"/>
        </w:rPr>
        <w:t xml:space="preserve">umplimiento y el Comité de Ética de SETI S.A.S.  Se implementarán los procedimientos necesarios para cada uno de los Grupos de Interés de SETI S.A.S. sea consciente, acepte y cumpla con él. </w:t>
      </w:r>
    </w:p>
    <w:p w14:paraId="16D9AEB4" w14:textId="77777777" w:rsidR="00023D40" w:rsidRPr="00063741" w:rsidRDefault="009874D1" w:rsidP="000C1D41">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Estas políticas son creadas por la voluntad y la liberalidad de SETI S.A.S., por lo que su aprobación e implementación no implica obligaciones legales, regulatorias o normativas, y su incumplimiento solo tendrá consecuencias internas</w:t>
      </w:r>
      <w:r w:rsidR="00733319" w:rsidRPr="00063741">
        <w:rPr>
          <w:rFonts w:ascii="Verdana" w:eastAsia="Verdana" w:hAnsi="Verdana" w:cs="Verdana"/>
          <w:sz w:val="20"/>
          <w:szCs w:val="20"/>
        </w:rPr>
        <w:t>.</w:t>
      </w:r>
    </w:p>
    <w:p w14:paraId="775E5A59" w14:textId="4A88471F" w:rsidR="007908EB" w:rsidRPr="00063741" w:rsidRDefault="00733319" w:rsidP="000C1D41">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Adicionalmente, estas políticas serán revisadas</w:t>
      </w:r>
      <w:r w:rsidR="00937C72" w:rsidRPr="00063741">
        <w:rPr>
          <w:rFonts w:ascii="Verdana" w:eastAsia="Verdana" w:hAnsi="Verdana" w:cs="Verdana"/>
          <w:sz w:val="20"/>
          <w:szCs w:val="20"/>
        </w:rPr>
        <w:t xml:space="preserve"> y actualizadas</w:t>
      </w:r>
      <w:r w:rsidRPr="00063741">
        <w:rPr>
          <w:rFonts w:ascii="Verdana" w:eastAsia="Verdana" w:hAnsi="Verdana" w:cs="Verdana"/>
          <w:sz w:val="20"/>
          <w:szCs w:val="20"/>
        </w:rPr>
        <w:t xml:space="preserve"> </w:t>
      </w:r>
      <w:r w:rsidR="00A2686B" w:rsidRPr="00063741">
        <w:rPr>
          <w:rFonts w:ascii="Verdana" w:eastAsia="Verdana" w:hAnsi="Verdana" w:cs="Verdana"/>
          <w:sz w:val="20"/>
          <w:szCs w:val="20"/>
        </w:rPr>
        <w:t>de forma anual</w:t>
      </w:r>
      <w:r w:rsidR="000D2057" w:rsidRPr="00063741">
        <w:rPr>
          <w:rFonts w:ascii="Verdana" w:eastAsia="Verdana" w:hAnsi="Verdana" w:cs="Verdana"/>
          <w:sz w:val="20"/>
          <w:szCs w:val="20"/>
        </w:rPr>
        <w:t xml:space="preserve"> por parte del Comité de Ética</w:t>
      </w:r>
      <w:r w:rsidR="00CC5480" w:rsidRPr="00063741">
        <w:rPr>
          <w:rFonts w:ascii="Verdana" w:eastAsia="Verdana" w:hAnsi="Verdana" w:cs="Verdana"/>
          <w:sz w:val="20"/>
          <w:szCs w:val="20"/>
        </w:rPr>
        <w:t xml:space="preserve">, y las modificaciones realizadas </w:t>
      </w:r>
      <w:r w:rsidR="00AB16BE" w:rsidRPr="00063741">
        <w:rPr>
          <w:rFonts w:ascii="Verdana" w:eastAsia="Verdana" w:hAnsi="Verdana" w:cs="Verdana"/>
          <w:sz w:val="20"/>
          <w:szCs w:val="20"/>
        </w:rPr>
        <w:t xml:space="preserve">serán comunicadas a los integrantes </w:t>
      </w:r>
      <w:r w:rsidR="000E29FD" w:rsidRPr="00063741">
        <w:rPr>
          <w:rFonts w:ascii="Verdana" w:eastAsia="Verdana" w:hAnsi="Verdana" w:cs="Verdana"/>
          <w:sz w:val="20"/>
          <w:szCs w:val="20"/>
        </w:rPr>
        <w:t>y a los grupos de interés de SETI S.A.S.</w:t>
      </w:r>
      <w:r w:rsidR="009874D1" w:rsidRPr="00063741">
        <w:rPr>
          <w:rFonts w:ascii="Verdana" w:eastAsia="Verdana" w:hAnsi="Verdana" w:cs="Verdana"/>
          <w:sz w:val="20"/>
          <w:szCs w:val="20"/>
        </w:rPr>
        <w:t xml:space="preserve">  </w:t>
      </w:r>
    </w:p>
    <w:p w14:paraId="775E5A5B" w14:textId="0929E187" w:rsidR="007908EB" w:rsidRPr="00063741" w:rsidRDefault="009874D1" w:rsidP="000C1D41">
      <w:pPr>
        <w:tabs>
          <w:tab w:val="left" w:pos="821"/>
        </w:tabs>
        <w:spacing w:before="120" w:after="120" w:line="276" w:lineRule="auto"/>
        <w:ind w:right="102"/>
        <w:jc w:val="both"/>
        <w:rPr>
          <w:rFonts w:ascii="Verdana" w:eastAsia="Verdana" w:hAnsi="Verdana" w:cs="Verdana"/>
          <w:sz w:val="20"/>
          <w:szCs w:val="20"/>
        </w:rPr>
      </w:pPr>
      <w:r w:rsidRPr="00063741">
        <w:rPr>
          <w:rFonts w:ascii="Verdana" w:eastAsia="Verdana" w:hAnsi="Verdana" w:cs="Verdana"/>
          <w:sz w:val="20"/>
          <w:szCs w:val="20"/>
        </w:rPr>
        <w:t xml:space="preserve">En cuanto a los </w:t>
      </w:r>
      <w:r w:rsidR="00232498" w:rsidRPr="00063741">
        <w:rPr>
          <w:rFonts w:ascii="Verdana" w:eastAsia="Verdana" w:hAnsi="Verdana" w:cs="Verdana"/>
          <w:sz w:val="20"/>
          <w:szCs w:val="20"/>
        </w:rPr>
        <w:t>integrante</w:t>
      </w:r>
      <w:r w:rsidRPr="00063741">
        <w:rPr>
          <w:rFonts w:ascii="Verdana" w:eastAsia="Verdana" w:hAnsi="Verdana" w:cs="Verdana"/>
          <w:sz w:val="20"/>
          <w:szCs w:val="20"/>
        </w:rPr>
        <w:t>s, la aplicación de las presentes Políticas se hará efectiva desde la celebración del contrato por medio del cual se vincule a SETI S.A.S</w:t>
      </w:r>
      <w:r w:rsidR="00726575">
        <w:rPr>
          <w:rFonts w:ascii="Verdana" w:eastAsia="Verdana" w:hAnsi="Verdana" w:cs="Verdana"/>
          <w:sz w:val="20"/>
          <w:szCs w:val="20"/>
        </w:rPr>
        <w:t>.</w:t>
      </w:r>
    </w:p>
    <w:sectPr w:rsidR="007908EB" w:rsidRPr="00063741" w:rsidSect="004B31B8">
      <w:footerReference w:type="default" r:id="rId22"/>
      <w:pgSz w:w="12240" w:h="15840"/>
      <w:pgMar w:top="2098" w:right="1418" w:bottom="1418" w:left="1418" w:header="624"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38021" w14:textId="77777777" w:rsidR="00EA1046" w:rsidRDefault="00EA1046">
      <w:r>
        <w:separator/>
      </w:r>
    </w:p>
  </w:endnote>
  <w:endnote w:type="continuationSeparator" w:id="0">
    <w:p w14:paraId="3193CC61" w14:textId="77777777" w:rsidR="00EA1046" w:rsidRDefault="00EA1046">
      <w:r>
        <w:continuationSeparator/>
      </w:r>
    </w:p>
  </w:endnote>
  <w:endnote w:type="continuationNotice" w:id="1">
    <w:p w14:paraId="3F17A515" w14:textId="77777777" w:rsidR="00EA1046" w:rsidRDefault="00EA10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FA16C4E-0CB8-4CFF-BFCA-D241336C0178}"/>
    <w:embedBold r:id="rId2" w:fontKey="{6CE62DE9-B754-4F85-A67D-B6AF35DC8FD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89070681-7F28-43EA-89F0-364206FA5867}"/>
    <w:embedBold r:id="rId4" w:fontKey="{089B17BA-8B84-4113-A1D6-574DB688EE38}"/>
    <w:embedItalic r:id="rId5" w:fontKey="{021DEA96-630B-471D-88B8-07D2F1715F36}"/>
  </w:font>
  <w:font w:name="Cambria">
    <w:panose1 w:val="02040503050406030204"/>
    <w:charset w:val="00"/>
    <w:family w:val="roman"/>
    <w:pitch w:val="variable"/>
    <w:sig w:usb0="E00006FF" w:usb1="420024FF" w:usb2="02000000" w:usb3="00000000" w:csb0="0000019F" w:csb1="00000000"/>
    <w:embedRegular r:id="rId6" w:fontKey="{5849D156-FCC8-4637-B220-3AD55BB6A27D}"/>
  </w:font>
  <w:font w:name="Tahoma">
    <w:panose1 w:val="020B0604030504040204"/>
    <w:charset w:val="00"/>
    <w:family w:val="swiss"/>
    <w:pitch w:val="variable"/>
    <w:sig w:usb0="E1002EFF" w:usb1="C000605B" w:usb2="00000029" w:usb3="00000000" w:csb0="000101FF" w:csb1="00000000"/>
    <w:embedRegular r:id="rId7" w:fontKey="{09998822-CF28-4927-A09F-CEE23F0FF0E1}"/>
  </w:font>
  <w:font w:name="Futura Bk">
    <w:altName w:val="Calibri"/>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embedRegular r:id="rId8" w:fontKey="{F1016482-1FE9-463F-897F-F9CA4312103B}"/>
  </w:font>
  <w:font w:name="Calibri Light">
    <w:panose1 w:val="020F0302020204030204"/>
    <w:charset w:val="00"/>
    <w:family w:val="swiss"/>
    <w:pitch w:val="variable"/>
    <w:sig w:usb0="E4002EFF" w:usb1="C000247B" w:usb2="00000009" w:usb3="00000000" w:csb0="000001FF" w:csb1="00000000"/>
    <w:embedRegular r:id="rId9" w:fontKey="{C544B5D2-B20F-4240-8340-E56B15B31B45}"/>
  </w:font>
  <w:font w:name="CIDFont+F2">
    <w:panose1 w:val="00000000000000000000"/>
    <w:charset w:val="00"/>
    <w:family w:val="roman"/>
    <w:notTrueType/>
    <w:pitch w:val="default"/>
  </w:font>
  <w:font w:name="CIDFont+F1">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90"/>
      <w:gridCol w:w="3290"/>
      <w:gridCol w:w="3290"/>
    </w:tblGrid>
    <w:tr w:rsidR="7F051AA3" w14:paraId="002FAD11" w14:textId="77777777" w:rsidTr="7F051AA3">
      <w:trPr>
        <w:trHeight w:val="300"/>
      </w:trPr>
      <w:tc>
        <w:tcPr>
          <w:tcW w:w="3290" w:type="dxa"/>
        </w:tcPr>
        <w:p w14:paraId="5997B443" w14:textId="4D62CB2A" w:rsidR="7F051AA3" w:rsidRDefault="7F051AA3" w:rsidP="7F051AA3">
          <w:pPr>
            <w:pStyle w:val="Encabezado"/>
            <w:ind w:left="-115"/>
          </w:pPr>
        </w:p>
      </w:tc>
      <w:tc>
        <w:tcPr>
          <w:tcW w:w="3290" w:type="dxa"/>
        </w:tcPr>
        <w:p w14:paraId="74537D08" w14:textId="50012D3D" w:rsidR="7F051AA3" w:rsidRDefault="7F051AA3" w:rsidP="7F051AA3">
          <w:pPr>
            <w:pStyle w:val="Encabezado"/>
            <w:jc w:val="center"/>
          </w:pPr>
        </w:p>
      </w:tc>
      <w:tc>
        <w:tcPr>
          <w:tcW w:w="3290" w:type="dxa"/>
        </w:tcPr>
        <w:p w14:paraId="52DFDB8B" w14:textId="335CEE4E" w:rsidR="7F051AA3" w:rsidRDefault="7F051AA3" w:rsidP="7F051AA3">
          <w:pPr>
            <w:pStyle w:val="Encabezado"/>
            <w:ind w:right="-115"/>
            <w:jc w:val="right"/>
          </w:pPr>
        </w:p>
      </w:tc>
    </w:tr>
  </w:tbl>
  <w:p w14:paraId="46DF010B" w14:textId="3809981E" w:rsidR="7F051AA3" w:rsidRDefault="7F051AA3" w:rsidP="7F051A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3740C" w14:textId="77777777" w:rsidR="00AC54F9" w:rsidRPr="00D20934" w:rsidRDefault="00AC54F9" w:rsidP="00AC54F9">
    <w:pPr>
      <w:pStyle w:val="Piedepgina"/>
      <w:pBdr>
        <w:bottom w:val="single" w:sz="8" w:space="1" w:color="auto"/>
      </w:pBdr>
      <w:tabs>
        <w:tab w:val="clear" w:pos="8838"/>
        <w:tab w:val="right" w:pos="9356"/>
      </w:tabs>
      <w:jc w:val="center"/>
      <w:rPr>
        <w:rStyle w:val="Nmerodepgina"/>
        <w:b/>
        <w:noProof/>
        <w:snapToGrid w:val="0"/>
        <w:sz w:val="16"/>
        <w:szCs w:val="16"/>
        <w:lang w:val="es-CO"/>
      </w:rPr>
    </w:pPr>
    <w:r w:rsidRPr="00D20934">
      <w:rPr>
        <w:rStyle w:val="Nmerodepgina"/>
        <w:b/>
        <w:noProof/>
        <w:snapToGrid w:val="0"/>
        <w:sz w:val="16"/>
        <w:szCs w:val="16"/>
        <w:lang w:val="es-CO"/>
      </w:rPr>
      <w:t>Este documento es propiedad de SETI. Prohibida su reproducci</w:t>
    </w:r>
    <w:r w:rsidRPr="00D20934">
      <w:rPr>
        <w:b/>
        <w:noProof/>
        <w:snapToGrid w:val="0"/>
        <w:sz w:val="16"/>
        <w:szCs w:val="16"/>
        <w:lang w:val="es-CO" w:eastAsia="es-ES"/>
      </w:rPr>
      <w:t>ó</w:t>
    </w:r>
    <w:r w:rsidRPr="00D20934">
      <w:rPr>
        <w:rStyle w:val="Nmerodepgina"/>
        <w:b/>
        <w:noProof/>
        <w:snapToGrid w:val="0"/>
        <w:sz w:val="16"/>
        <w:szCs w:val="16"/>
        <w:lang w:val="es-CO"/>
      </w:rPr>
      <w:t>n total o parcial sin previa autorización del autor.</w:t>
    </w:r>
  </w:p>
  <w:p w14:paraId="65079213" w14:textId="77777777" w:rsidR="00AC54F9" w:rsidRDefault="00AC54F9" w:rsidP="00AC54F9">
    <w:pPr>
      <w:pStyle w:val="Piedepgina"/>
      <w:jc w:val="right"/>
    </w:pPr>
    <w:r w:rsidRPr="001D5EC5">
      <w:rPr>
        <w:rStyle w:val="Nmerodepgina"/>
        <w:b/>
        <w:snapToGrid w:val="0"/>
        <w:sz w:val="16"/>
        <w:szCs w:val="16"/>
      </w:rPr>
      <w:t xml:space="preserve">Página </w:t>
    </w:r>
    <w:r w:rsidRPr="001D5EC5">
      <w:rPr>
        <w:rStyle w:val="Nmerodepgina"/>
        <w:bCs/>
        <w:snapToGrid w:val="0"/>
        <w:sz w:val="16"/>
        <w:szCs w:val="16"/>
      </w:rPr>
      <w:fldChar w:fldCharType="begin"/>
    </w:r>
    <w:r w:rsidRPr="001D5EC5">
      <w:rPr>
        <w:rStyle w:val="Nmerodepgina"/>
        <w:bCs/>
        <w:snapToGrid w:val="0"/>
        <w:sz w:val="16"/>
        <w:szCs w:val="16"/>
      </w:rPr>
      <w:instrText xml:space="preserve"> PAGE </w:instrText>
    </w:r>
    <w:r w:rsidRPr="001D5EC5">
      <w:rPr>
        <w:rStyle w:val="Nmerodepgina"/>
        <w:bCs/>
        <w:snapToGrid w:val="0"/>
        <w:sz w:val="16"/>
        <w:szCs w:val="16"/>
      </w:rPr>
      <w:fldChar w:fldCharType="separate"/>
    </w:r>
    <w:r>
      <w:rPr>
        <w:rStyle w:val="Nmerodepgina"/>
        <w:bCs/>
        <w:snapToGrid w:val="0"/>
        <w:sz w:val="16"/>
        <w:szCs w:val="16"/>
      </w:rPr>
      <w:t>2</w:t>
    </w:r>
    <w:r w:rsidRPr="001D5EC5">
      <w:rPr>
        <w:rStyle w:val="Nmerodepgina"/>
        <w:bCs/>
        <w:snapToGrid w:val="0"/>
        <w:sz w:val="16"/>
        <w:szCs w:val="16"/>
      </w:rPr>
      <w:fldChar w:fldCharType="end"/>
    </w:r>
    <w:r w:rsidRPr="001D5EC5">
      <w:rPr>
        <w:rStyle w:val="Nmerodepgina"/>
        <w:b/>
        <w:snapToGrid w:val="0"/>
        <w:sz w:val="16"/>
        <w:szCs w:val="16"/>
      </w:rPr>
      <w:t xml:space="preserve"> de </w:t>
    </w:r>
    <w:r w:rsidRPr="001D5EC5">
      <w:rPr>
        <w:sz w:val="24"/>
      </w:rPr>
      <w:fldChar w:fldCharType="begin"/>
    </w:r>
    <w:r w:rsidRPr="001D5EC5">
      <w:rPr>
        <w:sz w:val="16"/>
        <w:szCs w:val="16"/>
      </w:rPr>
      <w:instrText xml:space="preserve"> NUMPAGES  \* MERGEFORMAT </w:instrText>
    </w:r>
    <w:r w:rsidRPr="001D5EC5">
      <w:rPr>
        <w:sz w:val="24"/>
      </w:rPr>
      <w:fldChar w:fldCharType="separate"/>
    </w:r>
    <w:r>
      <w:t>21</w:t>
    </w:r>
    <w:r w:rsidRPr="001D5EC5">
      <w:rPr>
        <w:rStyle w:val="Nmerodepgina"/>
        <w:noProof/>
        <w:sz w:val="16"/>
        <w:szCs w:val="16"/>
      </w:rPr>
      <w:fldChar w:fldCharType="end"/>
    </w:r>
  </w:p>
  <w:p w14:paraId="1BFF6CE6" w14:textId="1EB1278E" w:rsidR="7F051AA3" w:rsidRPr="00D60EBF" w:rsidRDefault="7F051AA3" w:rsidP="00D60E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6FD82" w14:textId="77777777" w:rsidR="00EA1046" w:rsidRDefault="00EA1046">
      <w:r>
        <w:separator/>
      </w:r>
    </w:p>
  </w:footnote>
  <w:footnote w:type="continuationSeparator" w:id="0">
    <w:p w14:paraId="36A375D8" w14:textId="77777777" w:rsidR="00EA1046" w:rsidRDefault="00EA1046">
      <w:r>
        <w:continuationSeparator/>
      </w:r>
    </w:p>
  </w:footnote>
  <w:footnote w:type="continuationNotice" w:id="1">
    <w:p w14:paraId="0C115591" w14:textId="77777777" w:rsidR="00EA1046" w:rsidRDefault="00EA10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546" w:type="pct"/>
      <w:tblInd w:w="-5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889"/>
      <w:gridCol w:w="6180"/>
      <w:gridCol w:w="2311"/>
    </w:tblGrid>
    <w:tr w:rsidR="0044665B" w:rsidRPr="003D0C04" w14:paraId="7A9A6DEA" w14:textId="77777777" w:rsidTr="00422A75">
      <w:trPr>
        <w:cantSplit/>
        <w:trHeight w:val="102"/>
      </w:trPr>
      <w:tc>
        <w:tcPr>
          <w:tcW w:w="910" w:type="pct"/>
          <w:vMerge w:val="restart"/>
          <w:tcMar>
            <w:top w:w="0" w:type="dxa"/>
            <w:left w:w="70" w:type="dxa"/>
            <w:bottom w:w="0" w:type="dxa"/>
            <w:right w:w="70" w:type="dxa"/>
          </w:tcMar>
          <w:vAlign w:val="center"/>
        </w:tcPr>
        <w:p w14:paraId="0FB1D97A" w14:textId="77777777" w:rsidR="0044665B" w:rsidRPr="003D0C04" w:rsidRDefault="0044665B" w:rsidP="0044665B">
          <w:pPr>
            <w:pStyle w:val="Encabezado"/>
            <w:ind w:left="-70"/>
            <w:jc w:val="center"/>
            <w:rPr>
              <w:rFonts w:ascii="Verdana" w:hAnsi="Verdana" w:cs="Arial"/>
              <w:bCs/>
              <w:caps/>
            </w:rPr>
          </w:pPr>
          <w:r w:rsidRPr="003D0C04">
            <w:rPr>
              <w:rFonts w:ascii="Verdana" w:hAnsi="Verdana"/>
              <w:noProof/>
              <w:lang w:val="en-US"/>
            </w:rPr>
            <w:drawing>
              <wp:inline distT="0" distB="0" distL="0" distR="0" wp14:anchorId="112B08D6" wp14:editId="77640C3E">
                <wp:extent cx="742950" cy="742950"/>
                <wp:effectExtent l="0" t="0" r="0" b="0"/>
                <wp:docPr id="96367781" name="Imagen 96367781" descr="D:\Varios área\LOGO INTERNAC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Varios área\LOGO INTERNACION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2977" w:type="pct"/>
          <w:vMerge w:val="restart"/>
          <w:vAlign w:val="center"/>
        </w:tcPr>
        <w:p w14:paraId="34F0E780" w14:textId="29AC6716" w:rsidR="0044665B" w:rsidRPr="003D0C04" w:rsidRDefault="0044665B" w:rsidP="0044665B">
          <w:pPr>
            <w:pStyle w:val="Encabezado"/>
            <w:ind w:left="268"/>
            <w:jc w:val="center"/>
            <w:rPr>
              <w:rFonts w:ascii="Verdana" w:hAnsi="Verdana" w:cs="Arial"/>
              <w:bCs/>
              <w:caps/>
            </w:rPr>
          </w:pPr>
          <w:r>
            <w:rPr>
              <w:rFonts w:ascii="Verdana" w:hAnsi="Verdana"/>
              <w:b/>
              <w:caps/>
            </w:rPr>
            <w:t xml:space="preserve">POLÍTICAS </w:t>
          </w:r>
          <w:r w:rsidR="002A45E0">
            <w:rPr>
              <w:rFonts w:ascii="Verdana" w:hAnsi="Verdana"/>
              <w:b/>
              <w:caps/>
            </w:rPr>
            <w:t xml:space="preserve">Y PROCEDIMIENTOS </w:t>
          </w:r>
          <w:r>
            <w:rPr>
              <w:rFonts w:ascii="Verdana" w:hAnsi="Verdana"/>
              <w:b/>
              <w:caps/>
            </w:rPr>
            <w:t>DEL PROGRAMA DE TRANSPARENCIA Y ÉTICA EMPRESARIAL</w:t>
          </w:r>
        </w:p>
      </w:tc>
      <w:tc>
        <w:tcPr>
          <w:tcW w:w="1113" w:type="pct"/>
          <w:tcMar>
            <w:top w:w="0" w:type="dxa"/>
            <w:left w:w="70" w:type="dxa"/>
            <w:bottom w:w="0" w:type="dxa"/>
            <w:right w:w="70" w:type="dxa"/>
          </w:tcMar>
          <w:vAlign w:val="center"/>
          <w:hideMark/>
        </w:tcPr>
        <w:p w14:paraId="18EDEC99" w14:textId="30BE58FB" w:rsidR="0044665B" w:rsidRPr="003D0C04" w:rsidRDefault="00DB12D1" w:rsidP="0044665B">
          <w:pPr>
            <w:pStyle w:val="Encabezado"/>
            <w:jc w:val="center"/>
            <w:rPr>
              <w:rFonts w:ascii="Verdana" w:hAnsi="Verdana" w:cs="Arial"/>
            </w:rPr>
          </w:pPr>
          <w:r>
            <w:rPr>
              <w:rFonts w:ascii="Verdana" w:hAnsi="Verdana" w:cs="Arial"/>
            </w:rPr>
            <w:t>A08</w:t>
          </w:r>
          <w:r w:rsidR="0044665B" w:rsidRPr="003D0C04">
            <w:rPr>
              <w:rFonts w:ascii="Verdana" w:hAnsi="Verdana" w:cs="Arial"/>
            </w:rPr>
            <w:t>-</w:t>
          </w:r>
          <w:r>
            <w:rPr>
              <w:rFonts w:ascii="Verdana" w:hAnsi="Verdana" w:cs="Arial"/>
            </w:rPr>
            <w:t>PD02</w:t>
          </w:r>
        </w:p>
      </w:tc>
    </w:tr>
    <w:tr w:rsidR="0044665B" w:rsidRPr="003D0C04" w14:paraId="26CF04DC" w14:textId="77777777" w:rsidTr="00422A75">
      <w:trPr>
        <w:cantSplit/>
        <w:trHeight w:val="31"/>
      </w:trPr>
      <w:tc>
        <w:tcPr>
          <w:tcW w:w="910" w:type="pct"/>
          <w:vMerge/>
          <w:tcMar>
            <w:top w:w="0" w:type="dxa"/>
            <w:left w:w="70" w:type="dxa"/>
            <w:bottom w:w="0" w:type="dxa"/>
            <w:right w:w="70" w:type="dxa"/>
          </w:tcMar>
          <w:vAlign w:val="center"/>
        </w:tcPr>
        <w:p w14:paraId="11779D07" w14:textId="77777777" w:rsidR="0044665B" w:rsidRPr="003D0C04" w:rsidRDefault="0044665B" w:rsidP="0044665B">
          <w:pPr>
            <w:pStyle w:val="Encabezado"/>
            <w:ind w:left="-70"/>
            <w:jc w:val="center"/>
            <w:rPr>
              <w:rFonts w:ascii="Verdana" w:hAnsi="Verdana" w:cs="Arial"/>
              <w:b/>
              <w:bCs/>
              <w:caps/>
            </w:rPr>
          </w:pPr>
        </w:p>
      </w:tc>
      <w:tc>
        <w:tcPr>
          <w:tcW w:w="2977" w:type="pct"/>
          <w:vMerge/>
          <w:vAlign w:val="center"/>
        </w:tcPr>
        <w:p w14:paraId="34CFC220" w14:textId="77777777" w:rsidR="0044665B" w:rsidRPr="003D0C04" w:rsidRDefault="0044665B" w:rsidP="0044665B">
          <w:pPr>
            <w:pStyle w:val="Encabezado"/>
            <w:ind w:left="-70"/>
            <w:jc w:val="center"/>
            <w:rPr>
              <w:rFonts w:ascii="Verdana" w:hAnsi="Verdana" w:cs="Arial"/>
              <w:b/>
              <w:bCs/>
              <w:caps/>
            </w:rPr>
          </w:pPr>
        </w:p>
      </w:tc>
      <w:tc>
        <w:tcPr>
          <w:tcW w:w="1113" w:type="pct"/>
          <w:shd w:val="clear" w:color="auto" w:fill="auto"/>
          <w:tcMar>
            <w:top w:w="0" w:type="dxa"/>
            <w:left w:w="70" w:type="dxa"/>
            <w:bottom w:w="0" w:type="dxa"/>
            <w:right w:w="70" w:type="dxa"/>
          </w:tcMar>
          <w:vAlign w:val="center"/>
        </w:tcPr>
        <w:p w14:paraId="21572263" w14:textId="2C30F360" w:rsidR="0044665B" w:rsidRPr="003D0C04" w:rsidRDefault="0044665B" w:rsidP="0044665B">
          <w:pPr>
            <w:pStyle w:val="Encabezado"/>
            <w:jc w:val="center"/>
            <w:rPr>
              <w:rFonts w:ascii="Verdana" w:hAnsi="Verdana" w:cs="Arial"/>
            </w:rPr>
          </w:pPr>
          <w:r w:rsidRPr="003D0C04">
            <w:rPr>
              <w:rFonts w:ascii="Verdana" w:hAnsi="Verdana" w:cs="Arial"/>
            </w:rPr>
            <w:t>V.</w:t>
          </w:r>
          <w:r>
            <w:rPr>
              <w:rFonts w:ascii="Verdana" w:hAnsi="Verdana" w:cs="Arial"/>
            </w:rPr>
            <w:t>1</w:t>
          </w:r>
        </w:p>
      </w:tc>
    </w:tr>
  </w:tbl>
  <w:p w14:paraId="775E5A67" w14:textId="77777777" w:rsidR="007908EB" w:rsidRDefault="007908EB">
    <w:pPr>
      <w:pBdr>
        <w:top w:val="nil"/>
        <w:left w:val="nil"/>
        <w:bottom w:val="nil"/>
        <w:right w:val="nil"/>
        <w:between w:val="nil"/>
      </w:pBdr>
      <w:spacing w:line="14" w:lineRule="auto"/>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530FD"/>
    <w:multiLevelType w:val="multilevel"/>
    <w:tmpl w:val="246A8172"/>
    <w:lvl w:ilvl="0">
      <w:start w:val="4"/>
      <w:numFmt w:val="decimal"/>
      <w:lvlText w:val="%1"/>
      <w:lvlJc w:val="left"/>
      <w:pPr>
        <w:ind w:left="360" w:hanging="360"/>
      </w:pPr>
      <w:rPr>
        <w:rFonts w:eastAsia="Verdana" w:cs="Verdana" w:hint="default"/>
      </w:rPr>
    </w:lvl>
    <w:lvl w:ilvl="1">
      <w:start w:val="1"/>
      <w:numFmt w:val="decimal"/>
      <w:lvlText w:val="%1.%2"/>
      <w:lvlJc w:val="left"/>
      <w:pPr>
        <w:ind w:left="720" w:hanging="720"/>
      </w:pPr>
      <w:rPr>
        <w:rFonts w:eastAsia="Verdana" w:cs="Verdana" w:hint="default"/>
      </w:rPr>
    </w:lvl>
    <w:lvl w:ilvl="2">
      <w:start w:val="1"/>
      <w:numFmt w:val="decimal"/>
      <w:lvlText w:val="%1.%2.%3"/>
      <w:lvlJc w:val="left"/>
      <w:pPr>
        <w:ind w:left="720" w:hanging="720"/>
      </w:pPr>
      <w:rPr>
        <w:rFonts w:eastAsia="Verdana" w:cs="Verdana" w:hint="default"/>
      </w:rPr>
    </w:lvl>
    <w:lvl w:ilvl="3">
      <w:start w:val="1"/>
      <w:numFmt w:val="decimal"/>
      <w:lvlText w:val="%1.%2.%3.%4"/>
      <w:lvlJc w:val="left"/>
      <w:pPr>
        <w:ind w:left="1080" w:hanging="1080"/>
      </w:pPr>
      <w:rPr>
        <w:rFonts w:eastAsia="Verdana" w:cs="Verdana" w:hint="default"/>
      </w:rPr>
    </w:lvl>
    <w:lvl w:ilvl="4">
      <w:start w:val="1"/>
      <w:numFmt w:val="decimal"/>
      <w:lvlText w:val="%1.%2.%3.%4.%5"/>
      <w:lvlJc w:val="left"/>
      <w:pPr>
        <w:ind w:left="1440" w:hanging="1440"/>
      </w:pPr>
      <w:rPr>
        <w:rFonts w:eastAsia="Verdana" w:cs="Verdana" w:hint="default"/>
      </w:rPr>
    </w:lvl>
    <w:lvl w:ilvl="5">
      <w:start w:val="1"/>
      <w:numFmt w:val="decimal"/>
      <w:lvlText w:val="%1.%2.%3.%4.%5.%6"/>
      <w:lvlJc w:val="left"/>
      <w:pPr>
        <w:ind w:left="1440" w:hanging="1440"/>
      </w:pPr>
      <w:rPr>
        <w:rFonts w:eastAsia="Verdana" w:cs="Verdana" w:hint="default"/>
      </w:rPr>
    </w:lvl>
    <w:lvl w:ilvl="6">
      <w:start w:val="1"/>
      <w:numFmt w:val="decimal"/>
      <w:lvlText w:val="%1.%2.%3.%4.%5.%6.%7"/>
      <w:lvlJc w:val="left"/>
      <w:pPr>
        <w:ind w:left="1800" w:hanging="1800"/>
      </w:pPr>
      <w:rPr>
        <w:rFonts w:eastAsia="Verdana" w:cs="Verdana" w:hint="default"/>
      </w:rPr>
    </w:lvl>
    <w:lvl w:ilvl="7">
      <w:start w:val="1"/>
      <w:numFmt w:val="decimal"/>
      <w:lvlText w:val="%1.%2.%3.%4.%5.%6.%7.%8"/>
      <w:lvlJc w:val="left"/>
      <w:pPr>
        <w:ind w:left="2160" w:hanging="2160"/>
      </w:pPr>
      <w:rPr>
        <w:rFonts w:eastAsia="Verdana" w:cs="Verdana" w:hint="default"/>
      </w:rPr>
    </w:lvl>
    <w:lvl w:ilvl="8">
      <w:start w:val="1"/>
      <w:numFmt w:val="decimal"/>
      <w:lvlText w:val="%1.%2.%3.%4.%5.%6.%7.%8.%9"/>
      <w:lvlJc w:val="left"/>
      <w:pPr>
        <w:ind w:left="2160" w:hanging="2160"/>
      </w:pPr>
      <w:rPr>
        <w:rFonts w:eastAsia="Verdana" w:cs="Verdana" w:hint="default"/>
      </w:rPr>
    </w:lvl>
  </w:abstractNum>
  <w:abstractNum w:abstractNumId="1" w15:restartNumberingAfterBreak="0">
    <w:nsid w:val="07CF4E0C"/>
    <w:multiLevelType w:val="hybridMultilevel"/>
    <w:tmpl w:val="DAA0EB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EE60A0"/>
    <w:multiLevelType w:val="multilevel"/>
    <w:tmpl w:val="E486A38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0B9743EE"/>
    <w:multiLevelType w:val="hybridMultilevel"/>
    <w:tmpl w:val="10504E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023728"/>
    <w:multiLevelType w:val="hybridMultilevel"/>
    <w:tmpl w:val="64BE276C"/>
    <w:lvl w:ilvl="0" w:tplc="0638D47A">
      <w:start w:val="1"/>
      <w:numFmt w:val="bullet"/>
      <w:lvlText w:val="-"/>
      <w:lvlJc w:val="left"/>
      <w:pPr>
        <w:ind w:left="663" w:hanging="360"/>
      </w:pPr>
      <w:rPr>
        <w:rFonts w:ascii="Verdana" w:eastAsia="Verdana" w:hAnsi="Verdana" w:cs="Verdana" w:hint="default"/>
      </w:rPr>
    </w:lvl>
    <w:lvl w:ilvl="1" w:tplc="FFFFFFFF" w:tentative="1">
      <w:start w:val="1"/>
      <w:numFmt w:val="bullet"/>
      <w:lvlText w:val="o"/>
      <w:lvlJc w:val="left"/>
      <w:pPr>
        <w:ind w:left="1383" w:hanging="360"/>
      </w:pPr>
      <w:rPr>
        <w:rFonts w:ascii="Courier New" w:hAnsi="Courier New" w:cs="Courier New" w:hint="default"/>
      </w:rPr>
    </w:lvl>
    <w:lvl w:ilvl="2" w:tplc="FFFFFFFF" w:tentative="1">
      <w:start w:val="1"/>
      <w:numFmt w:val="bullet"/>
      <w:lvlText w:val=""/>
      <w:lvlJc w:val="left"/>
      <w:pPr>
        <w:ind w:left="2103" w:hanging="360"/>
      </w:pPr>
      <w:rPr>
        <w:rFonts w:ascii="Wingdings" w:hAnsi="Wingdings" w:hint="default"/>
      </w:rPr>
    </w:lvl>
    <w:lvl w:ilvl="3" w:tplc="FFFFFFFF" w:tentative="1">
      <w:start w:val="1"/>
      <w:numFmt w:val="bullet"/>
      <w:lvlText w:val=""/>
      <w:lvlJc w:val="left"/>
      <w:pPr>
        <w:ind w:left="2823" w:hanging="360"/>
      </w:pPr>
      <w:rPr>
        <w:rFonts w:ascii="Symbol" w:hAnsi="Symbol" w:hint="default"/>
      </w:rPr>
    </w:lvl>
    <w:lvl w:ilvl="4" w:tplc="FFFFFFFF" w:tentative="1">
      <w:start w:val="1"/>
      <w:numFmt w:val="bullet"/>
      <w:lvlText w:val="o"/>
      <w:lvlJc w:val="left"/>
      <w:pPr>
        <w:ind w:left="3543" w:hanging="360"/>
      </w:pPr>
      <w:rPr>
        <w:rFonts w:ascii="Courier New" w:hAnsi="Courier New" w:cs="Courier New" w:hint="default"/>
      </w:rPr>
    </w:lvl>
    <w:lvl w:ilvl="5" w:tplc="FFFFFFFF" w:tentative="1">
      <w:start w:val="1"/>
      <w:numFmt w:val="bullet"/>
      <w:lvlText w:val=""/>
      <w:lvlJc w:val="left"/>
      <w:pPr>
        <w:ind w:left="4263" w:hanging="360"/>
      </w:pPr>
      <w:rPr>
        <w:rFonts w:ascii="Wingdings" w:hAnsi="Wingdings" w:hint="default"/>
      </w:rPr>
    </w:lvl>
    <w:lvl w:ilvl="6" w:tplc="FFFFFFFF" w:tentative="1">
      <w:start w:val="1"/>
      <w:numFmt w:val="bullet"/>
      <w:lvlText w:val=""/>
      <w:lvlJc w:val="left"/>
      <w:pPr>
        <w:ind w:left="4983" w:hanging="360"/>
      </w:pPr>
      <w:rPr>
        <w:rFonts w:ascii="Symbol" w:hAnsi="Symbol" w:hint="default"/>
      </w:rPr>
    </w:lvl>
    <w:lvl w:ilvl="7" w:tplc="FFFFFFFF" w:tentative="1">
      <w:start w:val="1"/>
      <w:numFmt w:val="bullet"/>
      <w:lvlText w:val="o"/>
      <w:lvlJc w:val="left"/>
      <w:pPr>
        <w:ind w:left="5703" w:hanging="360"/>
      </w:pPr>
      <w:rPr>
        <w:rFonts w:ascii="Courier New" w:hAnsi="Courier New" w:cs="Courier New" w:hint="default"/>
      </w:rPr>
    </w:lvl>
    <w:lvl w:ilvl="8" w:tplc="FFFFFFFF" w:tentative="1">
      <w:start w:val="1"/>
      <w:numFmt w:val="bullet"/>
      <w:lvlText w:val=""/>
      <w:lvlJc w:val="left"/>
      <w:pPr>
        <w:ind w:left="6423" w:hanging="360"/>
      </w:pPr>
      <w:rPr>
        <w:rFonts w:ascii="Wingdings" w:hAnsi="Wingdings" w:hint="default"/>
      </w:rPr>
    </w:lvl>
  </w:abstractNum>
  <w:abstractNum w:abstractNumId="5" w15:restartNumberingAfterBreak="0">
    <w:nsid w:val="0EAA44D9"/>
    <w:multiLevelType w:val="hybridMultilevel"/>
    <w:tmpl w:val="F712ED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3C0482"/>
    <w:multiLevelType w:val="multilevel"/>
    <w:tmpl w:val="4FB64C1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DA161DA"/>
    <w:multiLevelType w:val="hybridMultilevel"/>
    <w:tmpl w:val="4E86BD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2EA1ED6"/>
    <w:multiLevelType w:val="hybridMultilevel"/>
    <w:tmpl w:val="48B81D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3B10184"/>
    <w:multiLevelType w:val="hybridMultilevel"/>
    <w:tmpl w:val="A600E1A6"/>
    <w:lvl w:ilvl="0" w:tplc="10F01238">
      <w:start w:val="1"/>
      <w:numFmt w:val="decimal"/>
      <w:lvlText w:val="%1."/>
      <w:lvlJc w:val="left"/>
      <w:pPr>
        <w:ind w:left="1179" w:hanging="360"/>
      </w:pPr>
    </w:lvl>
    <w:lvl w:ilvl="1" w:tplc="240A0019">
      <w:start w:val="1"/>
      <w:numFmt w:val="lowerLetter"/>
      <w:lvlText w:val="%2."/>
      <w:lvlJc w:val="left"/>
      <w:pPr>
        <w:ind w:left="1899" w:hanging="360"/>
      </w:pPr>
    </w:lvl>
    <w:lvl w:ilvl="2" w:tplc="240A001B" w:tentative="1">
      <w:start w:val="1"/>
      <w:numFmt w:val="lowerRoman"/>
      <w:lvlText w:val="%3."/>
      <w:lvlJc w:val="right"/>
      <w:pPr>
        <w:ind w:left="2619" w:hanging="180"/>
      </w:pPr>
    </w:lvl>
    <w:lvl w:ilvl="3" w:tplc="240A000F" w:tentative="1">
      <w:start w:val="1"/>
      <w:numFmt w:val="decimal"/>
      <w:lvlText w:val="%4."/>
      <w:lvlJc w:val="left"/>
      <w:pPr>
        <w:ind w:left="3339" w:hanging="360"/>
      </w:pPr>
    </w:lvl>
    <w:lvl w:ilvl="4" w:tplc="240A0019" w:tentative="1">
      <w:start w:val="1"/>
      <w:numFmt w:val="lowerLetter"/>
      <w:lvlText w:val="%5."/>
      <w:lvlJc w:val="left"/>
      <w:pPr>
        <w:ind w:left="4059" w:hanging="360"/>
      </w:pPr>
    </w:lvl>
    <w:lvl w:ilvl="5" w:tplc="240A001B" w:tentative="1">
      <w:start w:val="1"/>
      <w:numFmt w:val="lowerRoman"/>
      <w:lvlText w:val="%6."/>
      <w:lvlJc w:val="right"/>
      <w:pPr>
        <w:ind w:left="4779" w:hanging="180"/>
      </w:pPr>
    </w:lvl>
    <w:lvl w:ilvl="6" w:tplc="240A000F" w:tentative="1">
      <w:start w:val="1"/>
      <w:numFmt w:val="decimal"/>
      <w:lvlText w:val="%7."/>
      <w:lvlJc w:val="left"/>
      <w:pPr>
        <w:ind w:left="5499" w:hanging="360"/>
      </w:pPr>
    </w:lvl>
    <w:lvl w:ilvl="7" w:tplc="240A0019" w:tentative="1">
      <w:start w:val="1"/>
      <w:numFmt w:val="lowerLetter"/>
      <w:lvlText w:val="%8."/>
      <w:lvlJc w:val="left"/>
      <w:pPr>
        <w:ind w:left="6219" w:hanging="360"/>
      </w:pPr>
    </w:lvl>
    <w:lvl w:ilvl="8" w:tplc="240A001B" w:tentative="1">
      <w:start w:val="1"/>
      <w:numFmt w:val="lowerRoman"/>
      <w:lvlText w:val="%9."/>
      <w:lvlJc w:val="right"/>
      <w:pPr>
        <w:ind w:left="6939" w:hanging="180"/>
      </w:pPr>
    </w:lvl>
  </w:abstractNum>
  <w:abstractNum w:abstractNumId="10" w15:restartNumberingAfterBreak="0">
    <w:nsid w:val="240A45B3"/>
    <w:multiLevelType w:val="hybridMultilevel"/>
    <w:tmpl w:val="4998B0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8E7D11"/>
    <w:multiLevelType w:val="hybridMultilevel"/>
    <w:tmpl w:val="39F24DCC"/>
    <w:lvl w:ilvl="0" w:tplc="10F01238">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B1E4DB5"/>
    <w:multiLevelType w:val="hybridMultilevel"/>
    <w:tmpl w:val="5BD09B6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FC0116D"/>
    <w:multiLevelType w:val="hybridMultilevel"/>
    <w:tmpl w:val="5BD09B6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36266A6"/>
    <w:multiLevelType w:val="hybridMultilevel"/>
    <w:tmpl w:val="8D7EA74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4B2E628C"/>
    <w:multiLevelType w:val="hybridMultilevel"/>
    <w:tmpl w:val="DF80B6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DB84F22"/>
    <w:multiLevelType w:val="multilevel"/>
    <w:tmpl w:val="31A4D92A"/>
    <w:lvl w:ilvl="0">
      <w:start w:val="1"/>
      <w:numFmt w:val="decimal"/>
      <w:pStyle w:val="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7BD4807"/>
    <w:multiLevelType w:val="hybridMultilevel"/>
    <w:tmpl w:val="321258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8810AE0"/>
    <w:multiLevelType w:val="hybridMultilevel"/>
    <w:tmpl w:val="63BEC53E"/>
    <w:lvl w:ilvl="0" w:tplc="A2F663AE">
      <w:start w:val="2"/>
      <w:numFmt w:val="bullet"/>
      <w:lvlText w:val="-"/>
      <w:lvlJc w:val="left"/>
      <w:pPr>
        <w:ind w:left="1080" w:hanging="360"/>
      </w:pPr>
      <w:rPr>
        <w:rFonts w:ascii="Verdana" w:eastAsia="Verdana" w:hAnsi="Verdana" w:cs="Verdana" w:hint="default"/>
        <w:b/>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5A0E0B11"/>
    <w:multiLevelType w:val="hybridMultilevel"/>
    <w:tmpl w:val="884648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4875193"/>
    <w:multiLevelType w:val="hybridMultilevel"/>
    <w:tmpl w:val="F6EC5E74"/>
    <w:lvl w:ilvl="0" w:tplc="0C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60E7DA6"/>
    <w:multiLevelType w:val="hybridMultilevel"/>
    <w:tmpl w:val="12964374"/>
    <w:lvl w:ilvl="0" w:tplc="FF561474">
      <w:start w:val="4"/>
      <w:numFmt w:val="bullet"/>
      <w:lvlText w:val="-"/>
      <w:lvlJc w:val="left"/>
      <w:pPr>
        <w:ind w:left="1189" w:hanging="360"/>
      </w:pPr>
      <w:rPr>
        <w:rFonts w:ascii="Verdana" w:eastAsia="Verdana" w:hAnsi="Verdana" w:cs="Verdana" w:hint="default"/>
      </w:rPr>
    </w:lvl>
    <w:lvl w:ilvl="1" w:tplc="240A0003" w:tentative="1">
      <w:start w:val="1"/>
      <w:numFmt w:val="bullet"/>
      <w:lvlText w:val="o"/>
      <w:lvlJc w:val="left"/>
      <w:pPr>
        <w:ind w:left="1909" w:hanging="360"/>
      </w:pPr>
      <w:rPr>
        <w:rFonts w:ascii="Courier New" w:hAnsi="Courier New" w:cs="Courier New" w:hint="default"/>
      </w:rPr>
    </w:lvl>
    <w:lvl w:ilvl="2" w:tplc="240A0005" w:tentative="1">
      <w:start w:val="1"/>
      <w:numFmt w:val="bullet"/>
      <w:lvlText w:val=""/>
      <w:lvlJc w:val="left"/>
      <w:pPr>
        <w:ind w:left="2629" w:hanging="360"/>
      </w:pPr>
      <w:rPr>
        <w:rFonts w:ascii="Wingdings" w:hAnsi="Wingdings" w:hint="default"/>
      </w:rPr>
    </w:lvl>
    <w:lvl w:ilvl="3" w:tplc="240A0001" w:tentative="1">
      <w:start w:val="1"/>
      <w:numFmt w:val="bullet"/>
      <w:lvlText w:val=""/>
      <w:lvlJc w:val="left"/>
      <w:pPr>
        <w:ind w:left="3349" w:hanging="360"/>
      </w:pPr>
      <w:rPr>
        <w:rFonts w:ascii="Symbol" w:hAnsi="Symbol" w:hint="default"/>
      </w:rPr>
    </w:lvl>
    <w:lvl w:ilvl="4" w:tplc="240A0003" w:tentative="1">
      <w:start w:val="1"/>
      <w:numFmt w:val="bullet"/>
      <w:lvlText w:val="o"/>
      <w:lvlJc w:val="left"/>
      <w:pPr>
        <w:ind w:left="4069" w:hanging="360"/>
      </w:pPr>
      <w:rPr>
        <w:rFonts w:ascii="Courier New" w:hAnsi="Courier New" w:cs="Courier New" w:hint="default"/>
      </w:rPr>
    </w:lvl>
    <w:lvl w:ilvl="5" w:tplc="240A0005" w:tentative="1">
      <w:start w:val="1"/>
      <w:numFmt w:val="bullet"/>
      <w:lvlText w:val=""/>
      <w:lvlJc w:val="left"/>
      <w:pPr>
        <w:ind w:left="4789" w:hanging="360"/>
      </w:pPr>
      <w:rPr>
        <w:rFonts w:ascii="Wingdings" w:hAnsi="Wingdings" w:hint="default"/>
      </w:rPr>
    </w:lvl>
    <w:lvl w:ilvl="6" w:tplc="240A0001" w:tentative="1">
      <w:start w:val="1"/>
      <w:numFmt w:val="bullet"/>
      <w:lvlText w:val=""/>
      <w:lvlJc w:val="left"/>
      <w:pPr>
        <w:ind w:left="5509" w:hanging="360"/>
      </w:pPr>
      <w:rPr>
        <w:rFonts w:ascii="Symbol" w:hAnsi="Symbol" w:hint="default"/>
      </w:rPr>
    </w:lvl>
    <w:lvl w:ilvl="7" w:tplc="240A0003" w:tentative="1">
      <w:start w:val="1"/>
      <w:numFmt w:val="bullet"/>
      <w:lvlText w:val="o"/>
      <w:lvlJc w:val="left"/>
      <w:pPr>
        <w:ind w:left="6229" w:hanging="360"/>
      </w:pPr>
      <w:rPr>
        <w:rFonts w:ascii="Courier New" w:hAnsi="Courier New" w:cs="Courier New" w:hint="default"/>
      </w:rPr>
    </w:lvl>
    <w:lvl w:ilvl="8" w:tplc="240A0005" w:tentative="1">
      <w:start w:val="1"/>
      <w:numFmt w:val="bullet"/>
      <w:lvlText w:val=""/>
      <w:lvlJc w:val="left"/>
      <w:pPr>
        <w:ind w:left="6949" w:hanging="360"/>
      </w:pPr>
      <w:rPr>
        <w:rFonts w:ascii="Wingdings" w:hAnsi="Wingdings" w:hint="default"/>
      </w:rPr>
    </w:lvl>
  </w:abstractNum>
  <w:abstractNum w:abstractNumId="22" w15:restartNumberingAfterBreak="0">
    <w:nsid w:val="69925EBD"/>
    <w:multiLevelType w:val="hybridMultilevel"/>
    <w:tmpl w:val="60D677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0D615E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4825E10"/>
    <w:multiLevelType w:val="hybridMultilevel"/>
    <w:tmpl w:val="4A5CFB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A0B383C"/>
    <w:multiLevelType w:val="multilevel"/>
    <w:tmpl w:val="377616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E6A0421"/>
    <w:multiLevelType w:val="hybridMultilevel"/>
    <w:tmpl w:val="03AAED3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F5E15F1"/>
    <w:multiLevelType w:val="hybridMultilevel"/>
    <w:tmpl w:val="D12626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769273819">
    <w:abstractNumId w:val="25"/>
  </w:num>
  <w:num w:numId="2" w16cid:durableId="1574311659">
    <w:abstractNumId w:val="16"/>
  </w:num>
  <w:num w:numId="3" w16cid:durableId="858618027">
    <w:abstractNumId w:val="26"/>
  </w:num>
  <w:num w:numId="4" w16cid:durableId="1608000827">
    <w:abstractNumId w:val="3"/>
  </w:num>
  <w:num w:numId="5" w16cid:durableId="1603681940">
    <w:abstractNumId w:val="21"/>
  </w:num>
  <w:num w:numId="6" w16cid:durableId="653341038">
    <w:abstractNumId w:val="24"/>
  </w:num>
  <w:num w:numId="7" w16cid:durableId="2057777538">
    <w:abstractNumId w:val="2"/>
  </w:num>
  <w:num w:numId="8" w16cid:durableId="2140603732">
    <w:abstractNumId w:val="5"/>
  </w:num>
  <w:num w:numId="9" w16cid:durableId="1587106732">
    <w:abstractNumId w:val="14"/>
  </w:num>
  <w:num w:numId="10" w16cid:durableId="233323239">
    <w:abstractNumId w:val="20"/>
  </w:num>
  <w:num w:numId="11" w16cid:durableId="1784108431">
    <w:abstractNumId w:val="7"/>
  </w:num>
  <w:num w:numId="12" w16cid:durableId="1532258853">
    <w:abstractNumId w:val="15"/>
  </w:num>
  <w:num w:numId="13" w16cid:durableId="289014303">
    <w:abstractNumId w:val="17"/>
  </w:num>
  <w:num w:numId="14" w16cid:durableId="1884898423">
    <w:abstractNumId w:val="18"/>
  </w:num>
  <w:num w:numId="15" w16cid:durableId="1968772580">
    <w:abstractNumId w:val="27"/>
  </w:num>
  <w:num w:numId="16" w16cid:durableId="853766329">
    <w:abstractNumId w:val="4"/>
  </w:num>
  <w:num w:numId="17" w16cid:durableId="1729186903">
    <w:abstractNumId w:val="19"/>
  </w:num>
  <w:num w:numId="18" w16cid:durableId="701981054">
    <w:abstractNumId w:val="22"/>
  </w:num>
  <w:num w:numId="19" w16cid:durableId="464811236">
    <w:abstractNumId w:val="10"/>
  </w:num>
  <w:num w:numId="20" w16cid:durableId="1969974580">
    <w:abstractNumId w:val="12"/>
  </w:num>
  <w:num w:numId="21" w16cid:durableId="1073773664">
    <w:abstractNumId w:val="13"/>
  </w:num>
  <w:num w:numId="22" w16cid:durableId="1769961143">
    <w:abstractNumId w:val="8"/>
  </w:num>
  <w:num w:numId="23" w16cid:durableId="364019630">
    <w:abstractNumId w:val="1"/>
  </w:num>
  <w:num w:numId="24" w16cid:durableId="917980071">
    <w:abstractNumId w:val="11"/>
  </w:num>
  <w:num w:numId="25" w16cid:durableId="1528368052">
    <w:abstractNumId w:val="9"/>
  </w:num>
  <w:num w:numId="26" w16cid:durableId="527566520">
    <w:abstractNumId w:val="23"/>
  </w:num>
  <w:num w:numId="27" w16cid:durableId="664168875">
    <w:abstractNumId w:val="6"/>
  </w:num>
  <w:num w:numId="28" w16cid:durableId="672801005">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8EB"/>
    <w:rsid w:val="00004EEA"/>
    <w:rsid w:val="0000506E"/>
    <w:rsid w:val="00012575"/>
    <w:rsid w:val="000135BD"/>
    <w:rsid w:val="00013AD2"/>
    <w:rsid w:val="00023D40"/>
    <w:rsid w:val="00024098"/>
    <w:rsid w:val="00024AFA"/>
    <w:rsid w:val="00025549"/>
    <w:rsid w:val="00025663"/>
    <w:rsid w:val="00030242"/>
    <w:rsid w:val="00030420"/>
    <w:rsid w:val="000308A1"/>
    <w:rsid w:val="00032262"/>
    <w:rsid w:val="00036454"/>
    <w:rsid w:val="00036EAD"/>
    <w:rsid w:val="00040E80"/>
    <w:rsid w:val="00054C43"/>
    <w:rsid w:val="00054D9F"/>
    <w:rsid w:val="000550FD"/>
    <w:rsid w:val="00055C90"/>
    <w:rsid w:val="000632BF"/>
    <w:rsid w:val="00063741"/>
    <w:rsid w:val="00063779"/>
    <w:rsid w:val="000639AB"/>
    <w:rsid w:val="00063CFC"/>
    <w:rsid w:val="00064D87"/>
    <w:rsid w:val="00071772"/>
    <w:rsid w:val="00073426"/>
    <w:rsid w:val="000734EE"/>
    <w:rsid w:val="000740F4"/>
    <w:rsid w:val="00074951"/>
    <w:rsid w:val="000761A9"/>
    <w:rsid w:val="00076B7C"/>
    <w:rsid w:val="000774AC"/>
    <w:rsid w:val="00077E47"/>
    <w:rsid w:val="00081E69"/>
    <w:rsid w:val="00083CFC"/>
    <w:rsid w:val="000842B3"/>
    <w:rsid w:val="000848C6"/>
    <w:rsid w:val="000926C1"/>
    <w:rsid w:val="00096757"/>
    <w:rsid w:val="00096F1B"/>
    <w:rsid w:val="000A09F5"/>
    <w:rsid w:val="000A1D79"/>
    <w:rsid w:val="000A3B86"/>
    <w:rsid w:val="000A4074"/>
    <w:rsid w:val="000A6EEB"/>
    <w:rsid w:val="000B209D"/>
    <w:rsid w:val="000B23E2"/>
    <w:rsid w:val="000B2E93"/>
    <w:rsid w:val="000B369B"/>
    <w:rsid w:val="000B3E59"/>
    <w:rsid w:val="000C1D41"/>
    <w:rsid w:val="000C2F30"/>
    <w:rsid w:val="000C6575"/>
    <w:rsid w:val="000C6B23"/>
    <w:rsid w:val="000D2057"/>
    <w:rsid w:val="000D2C77"/>
    <w:rsid w:val="000D4936"/>
    <w:rsid w:val="000D6B7B"/>
    <w:rsid w:val="000D7D0F"/>
    <w:rsid w:val="000E08D7"/>
    <w:rsid w:val="000E0AEF"/>
    <w:rsid w:val="000E0EDC"/>
    <w:rsid w:val="000E29FD"/>
    <w:rsid w:val="000F4BAC"/>
    <w:rsid w:val="000F597C"/>
    <w:rsid w:val="00103FD0"/>
    <w:rsid w:val="0010424A"/>
    <w:rsid w:val="0010572E"/>
    <w:rsid w:val="00111B3C"/>
    <w:rsid w:val="001142BD"/>
    <w:rsid w:val="00114E8E"/>
    <w:rsid w:val="00115E68"/>
    <w:rsid w:val="00116E5A"/>
    <w:rsid w:val="00120860"/>
    <w:rsid w:val="0012109B"/>
    <w:rsid w:val="00125777"/>
    <w:rsid w:val="0012579A"/>
    <w:rsid w:val="001261E5"/>
    <w:rsid w:val="00127E44"/>
    <w:rsid w:val="00130D66"/>
    <w:rsid w:val="00131CE0"/>
    <w:rsid w:val="00132E63"/>
    <w:rsid w:val="00136BFA"/>
    <w:rsid w:val="001414EC"/>
    <w:rsid w:val="00142719"/>
    <w:rsid w:val="00143527"/>
    <w:rsid w:val="00143B29"/>
    <w:rsid w:val="00145FE2"/>
    <w:rsid w:val="00146EC4"/>
    <w:rsid w:val="001501D1"/>
    <w:rsid w:val="00154B04"/>
    <w:rsid w:val="001555EA"/>
    <w:rsid w:val="001607DB"/>
    <w:rsid w:val="001644D8"/>
    <w:rsid w:val="001645CC"/>
    <w:rsid w:val="00164AEC"/>
    <w:rsid w:val="00164DA3"/>
    <w:rsid w:val="00165E42"/>
    <w:rsid w:val="001708AF"/>
    <w:rsid w:val="00172F1A"/>
    <w:rsid w:val="001732D5"/>
    <w:rsid w:val="00173D91"/>
    <w:rsid w:val="00175E77"/>
    <w:rsid w:val="00180C35"/>
    <w:rsid w:val="00181EE9"/>
    <w:rsid w:val="00181F65"/>
    <w:rsid w:val="00182157"/>
    <w:rsid w:val="00183555"/>
    <w:rsid w:val="00185C61"/>
    <w:rsid w:val="0019026F"/>
    <w:rsid w:val="00190FFA"/>
    <w:rsid w:val="00193C21"/>
    <w:rsid w:val="00193CB8"/>
    <w:rsid w:val="00195507"/>
    <w:rsid w:val="00197357"/>
    <w:rsid w:val="001A212A"/>
    <w:rsid w:val="001A6ECE"/>
    <w:rsid w:val="001B0F35"/>
    <w:rsid w:val="001B1984"/>
    <w:rsid w:val="001B1A96"/>
    <w:rsid w:val="001B2128"/>
    <w:rsid w:val="001B5F00"/>
    <w:rsid w:val="001B669C"/>
    <w:rsid w:val="001B68F0"/>
    <w:rsid w:val="001B7C4E"/>
    <w:rsid w:val="001C2B54"/>
    <w:rsid w:val="001C3F15"/>
    <w:rsid w:val="001D2219"/>
    <w:rsid w:val="001D2319"/>
    <w:rsid w:val="001D4404"/>
    <w:rsid w:val="001D7D83"/>
    <w:rsid w:val="001E7BCD"/>
    <w:rsid w:val="001F030C"/>
    <w:rsid w:val="001F4340"/>
    <w:rsid w:val="0020029A"/>
    <w:rsid w:val="002018EB"/>
    <w:rsid w:val="0020218E"/>
    <w:rsid w:val="00204622"/>
    <w:rsid w:val="00206624"/>
    <w:rsid w:val="002131EB"/>
    <w:rsid w:val="002134C7"/>
    <w:rsid w:val="0021405D"/>
    <w:rsid w:val="00214598"/>
    <w:rsid w:val="00220173"/>
    <w:rsid w:val="00222488"/>
    <w:rsid w:val="002245E5"/>
    <w:rsid w:val="00227346"/>
    <w:rsid w:val="00232498"/>
    <w:rsid w:val="00232DE8"/>
    <w:rsid w:val="00241A44"/>
    <w:rsid w:val="002459EC"/>
    <w:rsid w:val="00246B72"/>
    <w:rsid w:val="00250DE2"/>
    <w:rsid w:val="00253F7E"/>
    <w:rsid w:val="002559A5"/>
    <w:rsid w:val="00256888"/>
    <w:rsid w:val="0026078D"/>
    <w:rsid w:val="002607B1"/>
    <w:rsid w:val="002622E3"/>
    <w:rsid w:val="0026497D"/>
    <w:rsid w:val="002665CA"/>
    <w:rsid w:val="00267648"/>
    <w:rsid w:val="002706F8"/>
    <w:rsid w:val="002755A0"/>
    <w:rsid w:val="0027641B"/>
    <w:rsid w:val="00280541"/>
    <w:rsid w:val="0028494F"/>
    <w:rsid w:val="0029040A"/>
    <w:rsid w:val="00290BAD"/>
    <w:rsid w:val="002A45E0"/>
    <w:rsid w:val="002A58B8"/>
    <w:rsid w:val="002A5EA6"/>
    <w:rsid w:val="002A7093"/>
    <w:rsid w:val="002B4496"/>
    <w:rsid w:val="002B6DD5"/>
    <w:rsid w:val="002B7B34"/>
    <w:rsid w:val="002C04C7"/>
    <w:rsid w:val="002C06DF"/>
    <w:rsid w:val="002C06E8"/>
    <w:rsid w:val="002C1C7F"/>
    <w:rsid w:val="002C54C2"/>
    <w:rsid w:val="002C554B"/>
    <w:rsid w:val="002C5628"/>
    <w:rsid w:val="002C5B08"/>
    <w:rsid w:val="002C7C70"/>
    <w:rsid w:val="002D1961"/>
    <w:rsid w:val="002D19BB"/>
    <w:rsid w:val="002D6358"/>
    <w:rsid w:val="002D6EAB"/>
    <w:rsid w:val="002D7E13"/>
    <w:rsid w:val="002E0FE2"/>
    <w:rsid w:val="002E1809"/>
    <w:rsid w:val="002E2260"/>
    <w:rsid w:val="002E48BC"/>
    <w:rsid w:val="002E62D8"/>
    <w:rsid w:val="002F1A99"/>
    <w:rsid w:val="002F1E56"/>
    <w:rsid w:val="002F3AA3"/>
    <w:rsid w:val="002F4BFE"/>
    <w:rsid w:val="00302B82"/>
    <w:rsid w:val="003038D8"/>
    <w:rsid w:val="00303B0B"/>
    <w:rsid w:val="00307DA6"/>
    <w:rsid w:val="00311C65"/>
    <w:rsid w:val="00312308"/>
    <w:rsid w:val="00317CAC"/>
    <w:rsid w:val="00321032"/>
    <w:rsid w:val="00324783"/>
    <w:rsid w:val="00325519"/>
    <w:rsid w:val="00326FAF"/>
    <w:rsid w:val="00332D5A"/>
    <w:rsid w:val="00341F4D"/>
    <w:rsid w:val="00350F1E"/>
    <w:rsid w:val="0035301C"/>
    <w:rsid w:val="0035364F"/>
    <w:rsid w:val="00354044"/>
    <w:rsid w:val="00361A05"/>
    <w:rsid w:val="0036242C"/>
    <w:rsid w:val="0036547F"/>
    <w:rsid w:val="0037164C"/>
    <w:rsid w:val="003743B8"/>
    <w:rsid w:val="003750B5"/>
    <w:rsid w:val="003758FC"/>
    <w:rsid w:val="003769F2"/>
    <w:rsid w:val="00380B3A"/>
    <w:rsid w:val="00383B49"/>
    <w:rsid w:val="00383B4D"/>
    <w:rsid w:val="00383B8A"/>
    <w:rsid w:val="00383E83"/>
    <w:rsid w:val="003851E1"/>
    <w:rsid w:val="00391607"/>
    <w:rsid w:val="003A2753"/>
    <w:rsid w:val="003A5D7C"/>
    <w:rsid w:val="003A78F9"/>
    <w:rsid w:val="003B04A7"/>
    <w:rsid w:val="003B116A"/>
    <w:rsid w:val="003B2418"/>
    <w:rsid w:val="003B2FD6"/>
    <w:rsid w:val="003B3831"/>
    <w:rsid w:val="003B5A61"/>
    <w:rsid w:val="003B7C10"/>
    <w:rsid w:val="003C118D"/>
    <w:rsid w:val="003C24E3"/>
    <w:rsid w:val="003C56A9"/>
    <w:rsid w:val="003D19B2"/>
    <w:rsid w:val="003D1FD6"/>
    <w:rsid w:val="003D374A"/>
    <w:rsid w:val="003E0941"/>
    <w:rsid w:val="003E5418"/>
    <w:rsid w:val="003F42BA"/>
    <w:rsid w:val="003F536C"/>
    <w:rsid w:val="003F67B2"/>
    <w:rsid w:val="003F6B1E"/>
    <w:rsid w:val="004033B6"/>
    <w:rsid w:val="00403651"/>
    <w:rsid w:val="0040581B"/>
    <w:rsid w:val="00414E99"/>
    <w:rsid w:val="00422290"/>
    <w:rsid w:val="00422A75"/>
    <w:rsid w:val="00422CE2"/>
    <w:rsid w:val="00425E3A"/>
    <w:rsid w:val="004305F5"/>
    <w:rsid w:val="0043207E"/>
    <w:rsid w:val="004322F5"/>
    <w:rsid w:val="0043384E"/>
    <w:rsid w:val="00433C40"/>
    <w:rsid w:val="0043429A"/>
    <w:rsid w:val="00434862"/>
    <w:rsid w:val="0043575E"/>
    <w:rsid w:val="00437E8E"/>
    <w:rsid w:val="004433E7"/>
    <w:rsid w:val="00444D6D"/>
    <w:rsid w:val="0044665B"/>
    <w:rsid w:val="00447138"/>
    <w:rsid w:val="00447548"/>
    <w:rsid w:val="004510FE"/>
    <w:rsid w:val="00454D79"/>
    <w:rsid w:val="004556AA"/>
    <w:rsid w:val="00456D2F"/>
    <w:rsid w:val="00457284"/>
    <w:rsid w:val="00460119"/>
    <w:rsid w:val="00460532"/>
    <w:rsid w:val="00465D3F"/>
    <w:rsid w:val="00466041"/>
    <w:rsid w:val="00467782"/>
    <w:rsid w:val="004678B2"/>
    <w:rsid w:val="00470A40"/>
    <w:rsid w:val="00471E69"/>
    <w:rsid w:val="00472218"/>
    <w:rsid w:val="004727E4"/>
    <w:rsid w:val="00472B53"/>
    <w:rsid w:val="00473D6E"/>
    <w:rsid w:val="00474E40"/>
    <w:rsid w:val="0047549A"/>
    <w:rsid w:val="004776C3"/>
    <w:rsid w:val="00482568"/>
    <w:rsid w:val="00483BCD"/>
    <w:rsid w:val="0048506C"/>
    <w:rsid w:val="004870C3"/>
    <w:rsid w:val="004871FC"/>
    <w:rsid w:val="00493F2F"/>
    <w:rsid w:val="00495BC5"/>
    <w:rsid w:val="004968DA"/>
    <w:rsid w:val="00496949"/>
    <w:rsid w:val="004971B5"/>
    <w:rsid w:val="004A11C9"/>
    <w:rsid w:val="004A676F"/>
    <w:rsid w:val="004A7B62"/>
    <w:rsid w:val="004A7DD3"/>
    <w:rsid w:val="004B293F"/>
    <w:rsid w:val="004B31B8"/>
    <w:rsid w:val="004B49DD"/>
    <w:rsid w:val="004B5726"/>
    <w:rsid w:val="004B6C26"/>
    <w:rsid w:val="004C2BEA"/>
    <w:rsid w:val="004C2C60"/>
    <w:rsid w:val="004C3935"/>
    <w:rsid w:val="004C417B"/>
    <w:rsid w:val="004C4EDC"/>
    <w:rsid w:val="004C6E1B"/>
    <w:rsid w:val="004C78ED"/>
    <w:rsid w:val="004D24B4"/>
    <w:rsid w:val="004D4140"/>
    <w:rsid w:val="004D6E49"/>
    <w:rsid w:val="004E1C8B"/>
    <w:rsid w:val="004E30E8"/>
    <w:rsid w:val="004E3D00"/>
    <w:rsid w:val="004E4FFC"/>
    <w:rsid w:val="004E5794"/>
    <w:rsid w:val="004E7917"/>
    <w:rsid w:val="004F0D37"/>
    <w:rsid w:val="004F24B5"/>
    <w:rsid w:val="00500304"/>
    <w:rsid w:val="0050241B"/>
    <w:rsid w:val="00510809"/>
    <w:rsid w:val="00512765"/>
    <w:rsid w:val="00514E3A"/>
    <w:rsid w:val="005201CC"/>
    <w:rsid w:val="00523672"/>
    <w:rsid w:val="0052505E"/>
    <w:rsid w:val="00525BC4"/>
    <w:rsid w:val="00525EA6"/>
    <w:rsid w:val="00532398"/>
    <w:rsid w:val="00533A88"/>
    <w:rsid w:val="00537FCF"/>
    <w:rsid w:val="00540F41"/>
    <w:rsid w:val="00542A96"/>
    <w:rsid w:val="00545D62"/>
    <w:rsid w:val="00556B30"/>
    <w:rsid w:val="005602A4"/>
    <w:rsid w:val="00562C1C"/>
    <w:rsid w:val="00566C09"/>
    <w:rsid w:val="00570950"/>
    <w:rsid w:val="00570EFA"/>
    <w:rsid w:val="00576C71"/>
    <w:rsid w:val="00582496"/>
    <w:rsid w:val="00582906"/>
    <w:rsid w:val="0059448A"/>
    <w:rsid w:val="00595489"/>
    <w:rsid w:val="005954D1"/>
    <w:rsid w:val="005977B6"/>
    <w:rsid w:val="005A190A"/>
    <w:rsid w:val="005A22BF"/>
    <w:rsid w:val="005A22D6"/>
    <w:rsid w:val="005A3D14"/>
    <w:rsid w:val="005A46A1"/>
    <w:rsid w:val="005A5CB9"/>
    <w:rsid w:val="005A621F"/>
    <w:rsid w:val="005A7344"/>
    <w:rsid w:val="005A747B"/>
    <w:rsid w:val="005A76C2"/>
    <w:rsid w:val="005B0BBC"/>
    <w:rsid w:val="005B18F6"/>
    <w:rsid w:val="005B2B57"/>
    <w:rsid w:val="005B30D9"/>
    <w:rsid w:val="005B6AEA"/>
    <w:rsid w:val="005C16C3"/>
    <w:rsid w:val="005C37C2"/>
    <w:rsid w:val="005C463A"/>
    <w:rsid w:val="005C4C55"/>
    <w:rsid w:val="005C66EE"/>
    <w:rsid w:val="005D0FD3"/>
    <w:rsid w:val="005D227E"/>
    <w:rsid w:val="005D533D"/>
    <w:rsid w:val="005D69EC"/>
    <w:rsid w:val="005D7673"/>
    <w:rsid w:val="005E0B0E"/>
    <w:rsid w:val="005E1801"/>
    <w:rsid w:val="005E2B6F"/>
    <w:rsid w:val="005E337E"/>
    <w:rsid w:val="005E5FA2"/>
    <w:rsid w:val="005F299B"/>
    <w:rsid w:val="005F353B"/>
    <w:rsid w:val="006010F3"/>
    <w:rsid w:val="00601BB4"/>
    <w:rsid w:val="006022D8"/>
    <w:rsid w:val="00604D2D"/>
    <w:rsid w:val="006050E6"/>
    <w:rsid w:val="0061017C"/>
    <w:rsid w:val="006143CE"/>
    <w:rsid w:val="0061504B"/>
    <w:rsid w:val="00615594"/>
    <w:rsid w:val="0062303C"/>
    <w:rsid w:val="006232E0"/>
    <w:rsid w:val="00623E04"/>
    <w:rsid w:val="00627B93"/>
    <w:rsid w:val="00631451"/>
    <w:rsid w:val="0063150C"/>
    <w:rsid w:val="006327E9"/>
    <w:rsid w:val="0063285E"/>
    <w:rsid w:val="0063460D"/>
    <w:rsid w:val="00635284"/>
    <w:rsid w:val="00636DAA"/>
    <w:rsid w:val="0064306E"/>
    <w:rsid w:val="00650358"/>
    <w:rsid w:val="00652149"/>
    <w:rsid w:val="00652222"/>
    <w:rsid w:val="006524F1"/>
    <w:rsid w:val="00652B7F"/>
    <w:rsid w:val="00654574"/>
    <w:rsid w:val="00655691"/>
    <w:rsid w:val="006557A9"/>
    <w:rsid w:val="00655F89"/>
    <w:rsid w:val="006570CA"/>
    <w:rsid w:val="00660DC1"/>
    <w:rsid w:val="00662D37"/>
    <w:rsid w:val="00665035"/>
    <w:rsid w:val="00666337"/>
    <w:rsid w:val="00672B71"/>
    <w:rsid w:val="0067363D"/>
    <w:rsid w:val="006768B6"/>
    <w:rsid w:val="00682F28"/>
    <w:rsid w:val="00683DDE"/>
    <w:rsid w:val="0068618D"/>
    <w:rsid w:val="00686E1B"/>
    <w:rsid w:val="00695677"/>
    <w:rsid w:val="006A08CC"/>
    <w:rsid w:val="006A0FF2"/>
    <w:rsid w:val="006A103A"/>
    <w:rsid w:val="006A3903"/>
    <w:rsid w:val="006A5F6D"/>
    <w:rsid w:val="006A68F5"/>
    <w:rsid w:val="006B085B"/>
    <w:rsid w:val="006B1992"/>
    <w:rsid w:val="006B1C5D"/>
    <w:rsid w:val="006B4059"/>
    <w:rsid w:val="006B4B19"/>
    <w:rsid w:val="006B572A"/>
    <w:rsid w:val="006B601F"/>
    <w:rsid w:val="006B6D2E"/>
    <w:rsid w:val="006B7354"/>
    <w:rsid w:val="006C796F"/>
    <w:rsid w:val="006D250A"/>
    <w:rsid w:val="006D2B62"/>
    <w:rsid w:val="006D4230"/>
    <w:rsid w:val="006D458B"/>
    <w:rsid w:val="006D7567"/>
    <w:rsid w:val="006D7C58"/>
    <w:rsid w:val="006E1805"/>
    <w:rsid w:val="006E3B5A"/>
    <w:rsid w:val="006E5C5E"/>
    <w:rsid w:val="006E6461"/>
    <w:rsid w:val="006F455D"/>
    <w:rsid w:val="006F674D"/>
    <w:rsid w:val="0070166A"/>
    <w:rsid w:val="0071081C"/>
    <w:rsid w:val="007166D6"/>
    <w:rsid w:val="00720316"/>
    <w:rsid w:val="00725B34"/>
    <w:rsid w:val="007261FA"/>
    <w:rsid w:val="00726575"/>
    <w:rsid w:val="00730C5D"/>
    <w:rsid w:val="00733319"/>
    <w:rsid w:val="00734D43"/>
    <w:rsid w:val="00734E42"/>
    <w:rsid w:val="0073516F"/>
    <w:rsid w:val="00737D2E"/>
    <w:rsid w:val="00743D21"/>
    <w:rsid w:val="007451A0"/>
    <w:rsid w:val="00746D41"/>
    <w:rsid w:val="00746E8C"/>
    <w:rsid w:val="007574FD"/>
    <w:rsid w:val="00762984"/>
    <w:rsid w:val="00762D7B"/>
    <w:rsid w:val="007637EA"/>
    <w:rsid w:val="00764DCD"/>
    <w:rsid w:val="00766C33"/>
    <w:rsid w:val="00773D60"/>
    <w:rsid w:val="007763A1"/>
    <w:rsid w:val="00780FF5"/>
    <w:rsid w:val="00781549"/>
    <w:rsid w:val="00787220"/>
    <w:rsid w:val="007900CA"/>
    <w:rsid w:val="007908EB"/>
    <w:rsid w:val="007925D8"/>
    <w:rsid w:val="007A1735"/>
    <w:rsid w:val="007A3A9F"/>
    <w:rsid w:val="007A3BB1"/>
    <w:rsid w:val="007A5126"/>
    <w:rsid w:val="007A6937"/>
    <w:rsid w:val="007A6D04"/>
    <w:rsid w:val="007B0A76"/>
    <w:rsid w:val="007B0C0C"/>
    <w:rsid w:val="007B2735"/>
    <w:rsid w:val="007B276E"/>
    <w:rsid w:val="007B2FA3"/>
    <w:rsid w:val="007B709A"/>
    <w:rsid w:val="007C1102"/>
    <w:rsid w:val="007C1F1C"/>
    <w:rsid w:val="007C3F54"/>
    <w:rsid w:val="007C4206"/>
    <w:rsid w:val="007C4A59"/>
    <w:rsid w:val="007C677B"/>
    <w:rsid w:val="007C6CE1"/>
    <w:rsid w:val="007C75C1"/>
    <w:rsid w:val="007C76DD"/>
    <w:rsid w:val="007D1C18"/>
    <w:rsid w:val="007D2E77"/>
    <w:rsid w:val="007D5932"/>
    <w:rsid w:val="007D7D2D"/>
    <w:rsid w:val="007E011E"/>
    <w:rsid w:val="007E2747"/>
    <w:rsid w:val="007E2C86"/>
    <w:rsid w:val="007E3748"/>
    <w:rsid w:val="007E4B09"/>
    <w:rsid w:val="007E5DB9"/>
    <w:rsid w:val="007E7782"/>
    <w:rsid w:val="007F1B40"/>
    <w:rsid w:val="007F4981"/>
    <w:rsid w:val="007F4D0B"/>
    <w:rsid w:val="007F66F0"/>
    <w:rsid w:val="007F72D9"/>
    <w:rsid w:val="00802B1D"/>
    <w:rsid w:val="0080353D"/>
    <w:rsid w:val="0080374E"/>
    <w:rsid w:val="0080727E"/>
    <w:rsid w:val="00811FC7"/>
    <w:rsid w:val="0081243B"/>
    <w:rsid w:val="00815106"/>
    <w:rsid w:val="008174F6"/>
    <w:rsid w:val="00817D91"/>
    <w:rsid w:val="00826CB2"/>
    <w:rsid w:val="0082772E"/>
    <w:rsid w:val="00831BAA"/>
    <w:rsid w:val="00834A2D"/>
    <w:rsid w:val="00836AB9"/>
    <w:rsid w:val="00840522"/>
    <w:rsid w:val="0084287B"/>
    <w:rsid w:val="008548F0"/>
    <w:rsid w:val="00855149"/>
    <w:rsid w:val="00857021"/>
    <w:rsid w:val="008575C1"/>
    <w:rsid w:val="0086300C"/>
    <w:rsid w:val="008667F2"/>
    <w:rsid w:val="00866E94"/>
    <w:rsid w:val="00871937"/>
    <w:rsid w:val="00872167"/>
    <w:rsid w:val="00873912"/>
    <w:rsid w:val="0087430D"/>
    <w:rsid w:val="00874DE3"/>
    <w:rsid w:val="00875D05"/>
    <w:rsid w:val="00876242"/>
    <w:rsid w:val="0088635D"/>
    <w:rsid w:val="00886C12"/>
    <w:rsid w:val="00886FE0"/>
    <w:rsid w:val="00892248"/>
    <w:rsid w:val="008925F4"/>
    <w:rsid w:val="00892E5F"/>
    <w:rsid w:val="00893E45"/>
    <w:rsid w:val="00894675"/>
    <w:rsid w:val="00895A73"/>
    <w:rsid w:val="008A0EA3"/>
    <w:rsid w:val="008A1BC6"/>
    <w:rsid w:val="008A1ECF"/>
    <w:rsid w:val="008A58CE"/>
    <w:rsid w:val="008B150D"/>
    <w:rsid w:val="008B2B31"/>
    <w:rsid w:val="008B2C2F"/>
    <w:rsid w:val="008B33B9"/>
    <w:rsid w:val="008B4772"/>
    <w:rsid w:val="008B5464"/>
    <w:rsid w:val="008B63F7"/>
    <w:rsid w:val="008B6FAA"/>
    <w:rsid w:val="008B7665"/>
    <w:rsid w:val="008C2639"/>
    <w:rsid w:val="008C341B"/>
    <w:rsid w:val="008C384A"/>
    <w:rsid w:val="008C4A99"/>
    <w:rsid w:val="008C4DC6"/>
    <w:rsid w:val="008C74AF"/>
    <w:rsid w:val="008E18E0"/>
    <w:rsid w:val="008E1D1F"/>
    <w:rsid w:val="008E26A1"/>
    <w:rsid w:val="008E3073"/>
    <w:rsid w:val="008E34E0"/>
    <w:rsid w:val="008E49CF"/>
    <w:rsid w:val="008E7684"/>
    <w:rsid w:val="008F0130"/>
    <w:rsid w:val="008F0F4D"/>
    <w:rsid w:val="008F3862"/>
    <w:rsid w:val="008F5E49"/>
    <w:rsid w:val="0090049E"/>
    <w:rsid w:val="0090419F"/>
    <w:rsid w:val="00904995"/>
    <w:rsid w:val="00906459"/>
    <w:rsid w:val="00906759"/>
    <w:rsid w:val="0090744B"/>
    <w:rsid w:val="009102B1"/>
    <w:rsid w:val="00913848"/>
    <w:rsid w:val="009149E6"/>
    <w:rsid w:val="00915F20"/>
    <w:rsid w:val="00917B81"/>
    <w:rsid w:val="009237BA"/>
    <w:rsid w:val="00925AE4"/>
    <w:rsid w:val="00926DFF"/>
    <w:rsid w:val="0093662E"/>
    <w:rsid w:val="00937C72"/>
    <w:rsid w:val="00941AF5"/>
    <w:rsid w:val="00942E73"/>
    <w:rsid w:val="009444E7"/>
    <w:rsid w:val="0094674A"/>
    <w:rsid w:val="00947955"/>
    <w:rsid w:val="00947B7A"/>
    <w:rsid w:val="0095412B"/>
    <w:rsid w:val="0095626F"/>
    <w:rsid w:val="00960499"/>
    <w:rsid w:val="009606C6"/>
    <w:rsid w:val="00961CCC"/>
    <w:rsid w:val="00961EF7"/>
    <w:rsid w:val="00962904"/>
    <w:rsid w:val="00964260"/>
    <w:rsid w:val="00966010"/>
    <w:rsid w:val="00967C66"/>
    <w:rsid w:val="00967E20"/>
    <w:rsid w:val="009769A4"/>
    <w:rsid w:val="009777F6"/>
    <w:rsid w:val="009874D1"/>
    <w:rsid w:val="009917A4"/>
    <w:rsid w:val="009A0F63"/>
    <w:rsid w:val="009A1DFB"/>
    <w:rsid w:val="009A20A5"/>
    <w:rsid w:val="009A44E0"/>
    <w:rsid w:val="009A5A6A"/>
    <w:rsid w:val="009A637C"/>
    <w:rsid w:val="009A6D8E"/>
    <w:rsid w:val="009A6F92"/>
    <w:rsid w:val="009A7C9C"/>
    <w:rsid w:val="009B159C"/>
    <w:rsid w:val="009B47E8"/>
    <w:rsid w:val="009C219A"/>
    <w:rsid w:val="009C4793"/>
    <w:rsid w:val="009C4D6B"/>
    <w:rsid w:val="009C5262"/>
    <w:rsid w:val="009D0F26"/>
    <w:rsid w:val="009D4265"/>
    <w:rsid w:val="009D5390"/>
    <w:rsid w:val="009D649C"/>
    <w:rsid w:val="009D7129"/>
    <w:rsid w:val="009D782A"/>
    <w:rsid w:val="009E28F2"/>
    <w:rsid w:val="009E5F0D"/>
    <w:rsid w:val="009E63AE"/>
    <w:rsid w:val="009E7EDE"/>
    <w:rsid w:val="009F4E8C"/>
    <w:rsid w:val="00A007D1"/>
    <w:rsid w:val="00A00A4A"/>
    <w:rsid w:val="00A02780"/>
    <w:rsid w:val="00A031A6"/>
    <w:rsid w:val="00A03949"/>
    <w:rsid w:val="00A06B49"/>
    <w:rsid w:val="00A06C79"/>
    <w:rsid w:val="00A1145C"/>
    <w:rsid w:val="00A14255"/>
    <w:rsid w:val="00A159CA"/>
    <w:rsid w:val="00A20447"/>
    <w:rsid w:val="00A221C5"/>
    <w:rsid w:val="00A232F7"/>
    <w:rsid w:val="00A23594"/>
    <w:rsid w:val="00A248B0"/>
    <w:rsid w:val="00A25093"/>
    <w:rsid w:val="00A25474"/>
    <w:rsid w:val="00A2686B"/>
    <w:rsid w:val="00A30731"/>
    <w:rsid w:val="00A31A60"/>
    <w:rsid w:val="00A331A6"/>
    <w:rsid w:val="00A34C35"/>
    <w:rsid w:val="00A4054F"/>
    <w:rsid w:val="00A428A9"/>
    <w:rsid w:val="00A456B2"/>
    <w:rsid w:val="00A45DC1"/>
    <w:rsid w:val="00A46650"/>
    <w:rsid w:val="00A47141"/>
    <w:rsid w:val="00A50476"/>
    <w:rsid w:val="00A54DAB"/>
    <w:rsid w:val="00A56352"/>
    <w:rsid w:val="00A57F90"/>
    <w:rsid w:val="00A60E29"/>
    <w:rsid w:val="00A61558"/>
    <w:rsid w:val="00A67466"/>
    <w:rsid w:val="00A70B63"/>
    <w:rsid w:val="00A717ED"/>
    <w:rsid w:val="00A731C1"/>
    <w:rsid w:val="00A7573A"/>
    <w:rsid w:val="00A762B8"/>
    <w:rsid w:val="00A8045A"/>
    <w:rsid w:val="00A80972"/>
    <w:rsid w:val="00A8785B"/>
    <w:rsid w:val="00A92330"/>
    <w:rsid w:val="00A93E2A"/>
    <w:rsid w:val="00A97B51"/>
    <w:rsid w:val="00AA0CAC"/>
    <w:rsid w:val="00AA1830"/>
    <w:rsid w:val="00AA685D"/>
    <w:rsid w:val="00AA7F7B"/>
    <w:rsid w:val="00AB16BE"/>
    <w:rsid w:val="00AB21C1"/>
    <w:rsid w:val="00AB4A0B"/>
    <w:rsid w:val="00AB4DC4"/>
    <w:rsid w:val="00AB61A1"/>
    <w:rsid w:val="00AB6464"/>
    <w:rsid w:val="00AC0844"/>
    <w:rsid w:val="00AC25B4"/>
    <w:rsid w:val="00AC54F9"/>
    <w:rsid w:val="00AC59D2"/>
    <w:rsid w:val="00AC5C8D"/>
    <w:rsid w:val="00AC714C"/>
    <w:rsid w:val="00AD19B7"/>
    <w:rsid w:val="00AD36EE"/>
    <w:rsid w:val="00AD3ADC"/>
    <w:rsid w:val="00AD4E77"/>
    <w:rsid w:val="00AD6226"/>
    <w:rsid w:val="00AD7614"/>
    <w:rsid w:val="00AE1A7E"/>
    <w:rsid w:val="00AE21F7"/>
    <w:rsid w:val="00AE2435"/>
    <w:rsid w:val="00AE2E6B"/>
    <w:rsid w:val="00AE4938"/>
    <w:rsid w:val="00AE4D6F"/>
    <w:rsid w:val="00AE6008"/>
    <w:rsid w:val="00AF1C31"/>
    <w:rsid w:val="00B007B7"/>
    <w:rsid w:val="00B01C5A"/>
    <w:rsid w:val="00B05EA9"/>
    <w:rsid w:val="00B07BEF"/>
    <w:rsid w:val="00B117C9"/>
    <w:rsid w:val="00B13895"/>
    <w:rsid w:val="00B13E3C"/>
    <w:rsid w:val="00B155D0"/>
    <w:rsid w:val="00B2393F"/>
    <w:rsid w:val="00B243F6"/>
    <w:rsid w:val="00B31B00"/>
    <w:rsid w:val="00B324E4"/>
    <w:rsid w:val="00B34508"/>
    <w:rsid w:val="00B35B88"/>
    <w:rsid w:val="00B36047"/>
    <w:rsid w:val="00B42CAA"/>
    <w:rsid w:val="00B4331E"/>
    <w:rsid w:val="00B43AB4"/>
    <w:rsid w:val="00B44FA6"/>
    <w:rsid w:val="00B45211"/>
    <w:rsid w:val="00B45894"/>
    <w:rsid w:val="00B4711E"/>
    <w:rsid w:val="00B472D7"/>
    <w:rsid w:val="00B473D1"/>
    <w:rsid w:val="00B51081"/>
    <w:rsid w:val="00B637FB"/>
    <w:rsid w:val="00B63E70"/>
    <w:rsid w:val="00B733D7"/>
    <w:rsid w:val="00B73C7D"/>
    <w:rsid w:val="00B77AAB"/>
    <w:rsid w:val="00B80A81"/>
    <w:rsid w:val="00B8182F"/>
    <w:rsid w:val="00B83D4E"/>
    <w:rsid w:val="00B85479"/>
    <w:rsid w:val="00B941DD"/>
    <w:rsid w:val="00B94997"/>
    <w:rsid w:val="00B9596B"/>
    <w:rsid w:val="00B95DA9"/>
    <w:rsid w:val="00B963F1"/>
    <w:rsid w:val="00B96576"/>
    <w:rsid w:val="00BA1208"/>
    <w:rsid w:val="00BA2A28"/>
    <w:rsid w:val="00BA3167"/>
    <w:rsid w:val="00BA3C16"/>
    <w:rsid w:val="00BA5267"/>
    <w:rsid w:val="00BA6408"/>
    <w:rsid w:val="00BA7D29"/>
    <w:rsid w:val="00BB006D"/>
    <w:rsid w:val="00BB7B93"/>
    <w:rsid w:val="00BC1192"/>
    <w:rsid w:val="00BC2CA0"/>
    <w:rsid w:val="00BD1BDE"/>
    <w:rsid w:val="00BD3A6B"/>
    <w:rsid w:val="00BD3E21"/>
    <w:rsid w:val="00BD3F2E"/>
    <w:rsid w:val="00BD5736"/>
    <w:rsid w:val="00BD5947"/>
    <w:rsid w:val="00BD6CD1"/>
    <w:rsid w:val="00BE3603"/>
    <w:rsid w:val="00BE394F"/>
    <w:rsid w:val="00BE3CA8"/>
    <w:rsid w:val="00BE50AF"/>
    <w:rsid w:val="00BE51E0"/>
    <w:rsid w:val="00BE521A"/>
    <w:rsid w:val="00BE6F65"/>
    <w:rsid w:val="00BF0F63"/>
    <w:rsid w:val="00BF1232"/>
    <w:rsid w:val="00BF192C"/>
    <w:rsid w:val="00BF7229"/>
    <w:rsid w:val="00BF7533"/>
    <w:rsid w:val="00BF7DD4"/>
    <w:rsid w:val="00C020F1"/>
    <w:rsid w:val="00C05162"/>
    <w:rsid w:val="00C1132A"/>
    <w:rsid w:val="00C12292"/>
    <w:rsid w:val="00C21A1E"/>
    <w:rsid w:val="00C26416"/>
    <w:rsid w:val="00C27E82"/>
    <w:rsid w:val="00C320A4"/>
    <w:rsid w:val="00C32CEF"/>
    <w:rsid w:val="00C35C84"/>
    <w:rsid w:val="00C37341"/>
    <w:rsid w:val="00C40A38"/>
    <w:rsid w:val="00C4303A"/>
    <w:rsid w:val="00C44131"/>
    <w:rsid w:val="00C45A9C"/>
    <w:rsid w:val="00C473C3"/>
    <w:rsid w:val="00C54E24"/>
    <w:rsid w:val="00C6256D"/>
    <w:rsid w:val="00C62E21"/>
    <w:rsid w:val="00C63D12"/>
    <w:rsid w:val="00C63F4C"/>
    <w:rsid w:val="00C64108"/>
    <w:rsid w:val="00C647B7"/>
    <w:rsid w:val="00C67015"/>
    <w:rsid w:val="00C6749B"/>
    <w:rsid w:val="00C70423"/>
    <w:rsid w:val="00C76304"/>
    <w:rsid w:val="00C770E5"/>
    <w:rsid w:val="00C82F1A"/>
    <w:rsid w:val="00C84A8D"/>
    <w:rsid w:val="00C85276"/>
    <w:rsid w:val="00C85765"/>
    <w:rsid w:val="00C91D98"/>
    <w:rsid w:val="00C92682"/>
    <w:rsid w:val="00C92EBD"/>
    <w:rsid w:val="00C93168"/>
    <w:rsid w:val="00C93187"/>
    <w:rsid w:val="00C93F5C"/>
    <w:rsid w:val="00C94CB8"/>
    <w:rsid w:val="00C96D14"/>
    <w:rsid w:val="00C96DCF"/>
    <w:rsid w:val="00C96ED0"/>
    <w:rsid w:val="00C97368"/>
    <w:rsid w:val="00C97B8E"/>
    <w:rsid w:val="00CA1B5B"/>
    <w:rsid w:val="00CA1D8E"/>
    <w:rsid w:val="00CA255C"/>
    <w:rsid w:val="00CA6E54"/>
    <w:rsid w:val="00CB0E30"/>
    <w:rsid w:val="00CB3500"/>
    <w:rsid w:val="00CB663F"/>
    <w:rsid w:val="00CB6642"/>
    <w:rsid w:val="00CC1678"/>
    <w:rsid w:val="00CC17F8"/>
    <w:rsid w:val="00CC1A6D"/>
    <w:rsid w:val="00CC2894"/>
    <w:rsid w:val="00CC2CC2"/>
    <w:rsid w:val="00CC37B4"/>
    <w:rsid w:val="00CC4B62"/>
    <w:rsid w:val="00CC4D18"/>
    <w:rsid w:val="00CC5480"/>
    <w:rsid w:val="00CC55CD"/>
    <w:rsid w:val="00CC6124"/>
    <w:rsid w:val="00CC6C83"/>
    <w:rsid w:val="00CD0719"/>
    <w:rsid w:val="00CD381F"/>
    <w:rsid w:val="00CD7EC7"/>
    <w:rsid w:val="00CE0AEC"/>
    <w:rsid w:val="00CE4A1A"/>
    <w:rsid w:val="00CE4BBA"/>
    <w:rsid w:val="00CE5830"/>
    <w:rsid w:val="00CE5BA0"/>
    <w:rsid w:val="00CE5E67"/>
    <w:rsid w:val="00CE66E6"/>
    <w:rsid w:val="00CF1716"/>
    <w:rsid w:val="00D029CC"/>
    <w:rsid w:val="00D05CBF"/>
    <w:rsid w:val="00D05F0D"/>
    <w:rsid w:val="00D0654C"/>
    <w:rsid w:val="00D070A5"/>
    <w:rsid w:val="00D148CA"/>
    <w:rsid w:val="00D14D9F"/>
    <w:rsid w:val="00D15FA4"/>
    <w:rsid w:val="00D1616E"/>
    <w:rsid w:val="00D26FEC"/>
    <w:rsid w:val="00D27A76"/>
    <w:rsid w:val="00D27B15"/>
    <w:rsid w:val="00D32A8C"/>
    <w:rsid w:val="00D32BD1"/>
    <w:rsid w:val="00D338AF"/>
    <w:rsid w:val="00D33DAC"/>
    <w:rsid w:val="00D36E5F"/>
    <w:rsid w:val="00D37953"/>
    <w:rsid w:val="00D40939"/>
    <w:rsid w:val="00D40F11"/>
    <w:rsid w:val="00D42AF6"/>
    <w:rsid w:val="00D42AFB"/>
    <w:rsid w:val="00D42FF7"/>
    <w:rsid w:val="00D4632F"/>
    <w:rsid w:val="00D50A8D"/>
    <w:rsid w:val="00D51C34"/>
    <w:rsid w:val="00D5242E"/>
    <w:rsid w:val="00D538B2"/>
    <w:rsid w:val="00D539F8"/>
    <w:rsid w:val="00D55B76"/>
    <w:rsid w:val="00D56E7A"/>
    <w:rsid w:val="00D57704"/>
    <w:rsid w:val="00D60EBF"/>
    <w:rsid w:val="00D6321B"/>
    <w:rsid w:val="00D70C66"/>
    <w:rsid w:val="00D72A84"/>
    <w:rsid w:val="00D735F7"/>
    <w:rsid w:val="00D76D5D"/>
    <w:rsid w:val="00D83CAF"/>
    <w:rsid w:val="00D84822"/>
    <w:rsid w:val="00D86321"/>
    <w:rsid w:val="00D95864"/>
    <w:rsid w:val="00D95958"/>
    <w:rsid w:val="00D96ED0"/>
    <w:rsid w:val="00DA10E2"/>
    <w:rsid w:val="00DA57FA"/>
    <w:rsid w:val="00DB00C1"/>
    <w:rsid w:val="00DB08C4"/>
    <w:rsid w:val="00DB12D1"/>
    <w:rsid w:val="00DB152E"/>
    <w:rsid w:val="00DB189C"/>
    <w:rsid w:val="00DB18ED"/>
    <w:rsid w:val="00DB19B9"/>
    <w:rsid w:val="00DB2CA4"/>
    <w:rsid w:val="00DB32FE"/>
    <w:rsid w:val="00DB5587"/>
    <w:rsid w:val="00DB7496"/>
    <w:rsid w:val="00DB7D10"/>
    <w:rsid w:val="00DC14C4"/>
    <w:rsid w:val="00DC4536"/>
    <w:rsid w:val="00DD0C83"/>
    <w:rsid w:val="00DD27F8"/>
    <w:rsid w:val="00DD43B0"/>
    <w:rsid w:val="00DD7B82"/>
    <w:rsid w:val="00DE314A"/>
    <w:rsid w:val="00DF1A5E"/>
    <w:rsid w:val="00DF1CD4"/>
    <w:rsid w:val="00DF325B"/>
    <w:rsid w:val="00DF3699"/>
    <w:rsid w:val="00DF6A96"/>
    <w:rsid w:val="00DF6EF1"/>
    <w:rsid w:val="00DF7BB5"/>
    <w:rsid w:val="00E00853"/>
    <w:rsid w:val="00E021D2"/>
    <w:rsid w:val="00E029E2"/>
    <w:rsid w:val="00E037D2"/>
    <w:rsid w:val="00E07D5C"/>
    <w:rsid w:val="00E17FE7"/>
    <w:rsid w:val="00E2146F"/>
    <w:rsid w:val="00E2171C"/>
    <w:rsid w:val="00E2442B"/>
    <w:rsid w:val="00E25513"/>
    <w:rsid w:val="00E257EF"/>
    <w:rsid w:val="00E2613E"/>
    <w:rsid w:val="00E26F02"/>
    <w:rsid w:val="00E303D6"/>
    <w:rsid w:val="00E32279"/>
    <w:rsid w:val="00E32476"/>
    <w:rsid w:val="00E34328"/>
    <w:rsid w:val="00E35F69"/>
    <w:rsid w:val="00E360A4"/>
    <w:rsid w:val="00E45538"/>
    <w:rsid w:val="00E45F76"/>
    <w:rsid w:val="00E512C6"/>
    <w:rsid w:val="00E54631"/>
    <w:rsid w:val="00E55086"/>
    <w:rsid w:val="00E56465"/>
    <w:rsid w:val="00E60490"/>
    <w:rsid w:val="00E62B06"/>
    <w:rsid w:val="00E6348B"/>
    <w:rsid w:val="00E65565"/>
    <w:rsid w:val="00E65E85"/>
    <w:rsid w:val="00E7386B"/>
    <w:rsid w:val="00E73DA3"/>
    <w:rsid w:val="00E748D1"/>
    <w:rsid w:val="00E74B0F"/>
    <w:rsid w:val="00E7677A"/>
    <w:rsid w:val="00E77831"/>
    <w:rsid w:val="00E805D9"/>
    <w:rsid w:val="00E8433C"/>
    <w:rsid w:val="00E87CF3"/>
    <w:rsid w:val="00E9165F"/>
    <w:rsid w:val="00E9706B"/>
    <w:rsid w:val="00EA01A6"/>
    <w:rsid w:val="00EA0FCD"/>
    <w:rsid w:val="00EA1046"/>
    <w:rsid w:val="00EA377D"/>
    <w:rsid w:val="00EA42D5"/>
    <w:rsid w:val="00EB031D"/>
    <w:rsid w:val="00EB118A"/>
    <w:rsid w:val="00EB133F"/>
    <w:rsid w:val="00EB7A4A"/>
    <w:rsid w:val="00EC071F"/>
    <w:rsid w:val="00EC550B"/>
    <w:rsid w:val="00EC6522"/>
    <w:rsid w:val="00EC68A7"/>
    <w:rsid w:val="00EC78B4"/>
    <w:rsid w:val="00EC7A36"/>
    <w:rsid w:val="00ED0103"/>
    <w:rsid w:val="00ED2B5F"/>
    <w:rsid w:val="00ED2E77"/>
    <w:rsid w:val="00EE1174"/>
    <w:rsid w:val="00EE4407"/>
    <w:rsid w:val="00EE4F77"/>
    <w:rsid w:val="00EE59A7"/>
    <w:rsid w:val="00EF3BA4"/>
    <w:rsid w:val="00EF5F51"/>
    <w:rsid w:val="00EF6299"/>
    <w:rsid w:val="00F04A13"/>
    <w:rsid w:val="00F05AD3"/>
    <w:rsid w:val="00F07937"/>
    <w:rsid w:val="00F11E61"/>
    <w:rsid w:val="00F12883"/>
    <w:rsid w:val="00F12B24"/>
    <w:rsid w:val="00F1346F"/>
    <w:rsid w:val="00F14FB5"/>
    <w:rsid w:val="00F1576E"/>
    <w:rsid w:val="00F158D3"/>
    <w:rsid w:val="00F171A3"/>
    <w:rsid w:val="00F175F3"/>
    <w:rsid w:val="00F23AF8"/>
    <w:rsid w:val="00F26359"/>
    <w:rsid w:val="00F27130"/>
    <w:rsid w:val="00F33749"/>
    <w:rsid w:val="00F34E2A"/>
    <w:rsid w:val="00F364B7"/>
    <w:rsid w:val="00F37A22"/>
    <w:rsid w:val="00F43CED"/>
    <w:rsid w:val="00F477FA"/>
    <w:rsid w:val="00F47879"/>
    <w:rsid w:val="00F5028A"/>
    <w:rsid w:val="00F536BC"/>
    <w:rsid w:val="00F56DFF"/>
    <w:rsid w:val="00F56FC8"/>
    <w:rsid w:val="00F5799C"/>
    <w:rsid w:val="00F60292"/>
    <w:rsid w:val="00F611F5"/>
    <w:rsid w:val="00F617D6"/>
    <w:rsid w:val="00F62679"/>
    <w:rsid w:val="00F67C9E"/>
    <w:rsid w:val="00F701EC"/>
    <w:rsid w:val="00F71E05"/>
    <w:rsid w:val="00F724BC"/>
    <w:rsid w:val="00F72CCB"/>
    <w:rsid w:val="00F73794"/>
    <w:rsid w:val="00F751C2"/>
    <w:rsid w:val="00F763B6"/>
    <w:rsid w:val="00F77D00"/>
    <w:rsid w:val="00F802E4"/>
    <w:rsid w:val="00F80331"/>
    <w:rsid w:val="00F81743"/>
    <w:rsid w:val="00F8659A"/>
    <w:rsid w:val="00F900DB"/>
    <w:rsid w:val="00F90ABB"/>
    <w:rsid w:val="00F94268"/>
    <w:rsid w:val="00F9450F"/>
    <w:rsid w:val="00F958ED"/>
    <w:rsid w:val="00F96C26"/>
    <w:rsid w:val="00F96F25"/>
    <w:rsid w:val="00FA02FD"/>
    <w:rsid w:val="00FA0934"/>
    <w:rsid w:val="00FA1BDE"/>
    <w:rsid w:val="00FA3CAE"/>
    <w:rsid w:val="00FA42DB"/>
    <w:rsid w:val="00FA49A1"/>
    <w:rsid w:val="00FA4F43"/>
    <w:rsid w:val="00FB14AC"/>
    <w:rsid w:val="00FB16A7"/>
    <w:rsid w:val="00FB2742"/>
    <w:rsid w:val="00FB28E4"/>
    <w:rsid w:val="00FB66BF"/>
    <w:rsid w:val="00FC0649"/>
    <w:rsid w:val="00FC1144"/>
    <w:rsid w:val="00FC388A"/>
    <w:rsid w:val="00FC4CBE"/>
    <w:rsid w:val="00FC4E7C"/>
    <w:rsid w:val="00FC5018"/>
    <w:rsid w:val="00FC5112"/>
    <w:rsid w:val="00FC7E5C"/>
    <w:rsid w:val="00FD0C9A"/>
    <w:rsid w:val="00FD14E3"/>
    <w:rsid w:val="00FD2A0D"/>
    <w:rsid w:val="00FD4D15"/>
    <w:rsid w:val="00FE094B"/>
    <w:rsid w:val="00FE1881"/>
    <w:rsid w:val="00FE230E"/>
    <w:rsid w:val="00FE279F"/>
    <w:rsid w:val="00FE5F74"/>
    <w:rsid w:val="00FE63C8"/>
    <w:rsid w:val="00FE67BF"/>
    <w:rsid w:val="00FF019B"/>
    <w:rsid w:val="00FF095E"/>
    <w:rsid w:val="00FF2131"/>
    <w:rsid w:val="00FF5CD9"/>
    <w:rsid w:val="00FF5F4A"/>
    <w:rsid w:val="00FF681F"/>
    <w:rsid w:val="24576E50"/>
    <w:rsid w:val="4ABFDAC3"/>
    <w:rsid w:val="7F051A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E5990"/>
  <w15:docId w15:val="{B097BEAF-3436-4A6F-B65D-B8866E0BB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Ttulo1">
    <w:name w:val="heading 1"/>
    <w:basedOn w:val="Normal"/>
    <w:link w:val="Ttulo1Car"/>
    <w:uiPriority w:val="9"/>
    <w:qFormat/>
    <w:rsid w:val="00A232F7"/>
    <w:pPr>
      <w:spacing w:before="182"/>
      <w:ind w:left="820" w:hanging="361"/>
      <w:outlineLvl w:val="0"/>
    </w:pPr>
    <w:rPr>
      <w:rFonts w:ascii="Calibri" w:eastAsia="Calibri" w:hAnsi="Calibri" w:cs="Calibri"/>
      <w:b/>
      <w:bCs/>
      <w:sz w:val="28"/>
      <w:szCs w:val="28"/>
    </w:rPr>
  </w:style>
  <w:style w:type="paragraph" w:styleId="Ttulo2">
    <w:name w:val="heading 2"/>
    <w:basedOn w:val="Normal"/>
    <w:link w:val="Ttulo2Car"/>
    <w:uiPriority w:val="9"/>
    <w:semiHidden/>
    <w:unhideWhenUsed/>
    <w:qFormat/>
    <w:pPr>
      <w:ind w:left="1516" w:hanging="1057"/>
      <w:outlineLvl w:val="1"/>
    </w:pPr>
    <w:rPr>
      <w:rFonts w:ascii="Arial" w:eastAsia="Arial" w:hAnsi="Arial" w:cs="Arial"/>
      <w:b/>
      <w:bCs/>
      <w:sz w:val="24"/>
      <w:szCs w:val="24"/>
    </w:rPr>
  </w:style>
  <w:style w:type="paragraph" w:styleId="Ttulo3">
    <w:name w:val="heading 3"/>
    <w:basedOn w:val="Normal"/>
    <w:next w:val="Normal"/>
    <w:link w:val="Ttulo3Car"/>
    <w:uiPriority w:val="9"/>
    <w:semiHidden/>
    <w:unhideWhenUsed/>
    <w:qFormat/>
    <w:rsid w:val="0049721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497215"/>
    <w:pPr>
      <w:keepNext/>
      <w:widowControl/>
      <w:ind w:left="170" w:right="170"/>
      <w:jc w:val="both"/>
      <w:outlineLvl w:val="3"/>
    </w:pPr>
    <w:rPr>
      <w:rFonts w:ascii="Arial" w:eastAsia="Times New Roman" w:hAnsi="Arial" w:cs="Times New Roman"/>
      <w:szCs w:val="20"/>
      <w:u w:val="single"/>
      <w:lang w:val="es-ES_tradnl"/>
    </w:rPr>
  </w:style>
  <w:style w:type="paragraph" w:styleId="Ttulo5">
    <w:name w:val="heading 5"/>
    <w:basedOn w:val="Normal"/>
    <w:next w:val="Normal"/>
    <w:link w:val="Ttulo5Car"/>
    <w:uiPriority w:val="9"/>
    <w:semiHidden/>
    <w:unhideWhenUsed/>
    <w:qFormat/>
    <w:rsid w:val="00497215"/>
    <w:pPr>
      <w:keepNext/>
      <w:widowControl/>
      <w:ind w:left="214" w:right="213"/>
      <w:jc w:val="both"/>
      <w:outlineLvl w:val="4"/>
    </w:pPr>
    <w:rPr>
      <w:rFonts w:ascii="Arial" w:eastAsia="Times New Roman" w:hAnsi="Arial" w:cs="Times New Roman"/>
      <w:i/>
      <w:szCs w:val="20"/>
      <w:lang w:val="es-ES_tradnl"/>
    </w:rPr>
  </w:style>
  <w:style w:type="paragraph" w:styleId="Ttulo6">
    <w:name w:val="heading 6"/>
    <w:basedOn w:val="Normal"/>
    <w:next w:val="Normal"/>
    <w:link w:val="Ttulo6Car"/>
    <w:uiPriority w:val="9"/>
    <w:semiHidden/>
    <w:unhideWhenUsed/>
    <w:qFormat/>
    <w:rsid w:val="00497215"/>
    <w:pPr>
      <w:keepNext/>
      <w:widowControl/>
      <w:ind w:left="170" w:right="170"/>
      <w:jc w:val="both"/>
      <w:outlineLvl w:val="5"/>
    </w:pPr>
    <w:rPr>
      <w:rFonts w:ascii="Arial" w:eastAsia="Times New Roman" w:hAnsi="Arial" w:cs="Times New Roman"/>
      <w:i/>
      <w:szCs w:val="20"/>
      <w:lang w:val="es-ES_tradnl"/>
    </w:rPr>
  </w:style>
  <w:style w:type="paragraph" w:styleId="Ttulo7">
    <w:name w:val="heading 7"/>
    <w:basedOn w:val="Normal"/>
    <w:next w:val="Normal"/>
    <w:link w:val="Ttulo7Car"/>
    <w:qFormat/>
    <w:rsid w:val="00497215"/>
    <w:pPr>
      <w:keepNext/>
      <w:widowControl/>
      <w:ind w:right="213"/>
      <w:jc w:val="both"/>
      <w:outlineLvl w:val="6"/>
    </w:pPr>
    <w:rPr>
      <w:rFonts w:ascii="Arial" w:eastAsia="Times New Roman" w:hAnsi="Arial" w:cs="Times New Roman"/>
      <w:sz w:val="20"/>
      <w:szCs w:val="20"/>
      <w:u w:val="single"/>
    </w:rPr>
  </w:style>
  <w:style w:type="paragraph" w:styleId="Ttulo8">
    <w:name w:val="heading 8"/>
    <w:basedOn w:val="Normal"/>
    <w:next w:val="Normal"/>
    <w:link w:val="Ttulo8Car"/>
    <w:qFormat/>
    <w:rsid w:val="00497215"/>
    <w:pPr>
      <w:keepNext/>
      <w:widowControl/>
      <w:jc w:val="center"/>
      <w:outlineLvl w:val="7"/>
    </w:pPr>
    <w:rPr>
      <w:rFonts w:ascii="Arial" w:eastAsia="Times New Roman" w:hAnsi="Arial" w:cs="Times New Roman"/>
      <w:b/>
      <w:sz w:val="20"/>
      <w:szCs w:val="20"/>
    </w:rPr>
  </w:style>
  <w:style w:type="paragraph" w:styleId="Ttulo9">
    <w:name w:val="heading 9"/>
    <w:basedOn w:val="Normal"/>
    <w:next w:val="Normal"/>
    <w:link w:val="Ttulo9Car"/>
    <w:qFormat/>
    <w:rsid w:val="00497215"/>
    <w:pPr>
      <w:keepNext/>
      <w:widowControl/>
      <w:outlineLvl w:val="8"/>
    </w:pPr>
    <w:rPr>
      <w:rFonts w:ascii="Arial" w:eastAsia="Times New Roman" w:hAnsi="Arial" w:cs="Times New Roman"/>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link w:val="TtuloCar"/>
    <w:uiPriority w:val="10"/>
    <w:qFormat/>
    <w:pPr>
      <w:ind w:left="261" w:right="303"/>
      <w:jc w:val="center"/>
    </w:pPr>
    <w:rPr>
      <w:rFonts w:ascii="Arial" w:eastAsia="Arial" w:hAnsi="Arial" w:cs="Arial"/>
      <w:b/>
      <w:bCs/>
      <w:sz w:val="44"/>
      <w:szCs w:val="44"/>
    </w:rPr>
  </w:style>
  <w:style w:type="paragraph" w:styleId="Textoindependiente">
    <w:name w:val="Body Text"/>
    <w:basedOn w:val="Normal"/>
    <w:link w:val="TextoindependienteCar"/>
    <w:qFormat/>
    <w:rPr>
      <w:sz w:val="24"/>
      <w:szCs w:val="24"/>
    </w:rPr>
  </w:style>
  <w:style w:type="paragraph" w:styleId="Prrafodelista">
    <w:name w:val="List Paragraph"/>
    <w:basedOn w:val="Normal"/>
    <w:uiPriority w:val="34"/>
    <w:qFormat/>
    <w:pPr>
      <w:ind w:left="808" w:hanging="360"/>
      <w:jc w:val="both"/>
    </w:pPr>
  </w:style>
  <w:style w:type="paragraph" w:customStyle="1" w:styleId="TableParagraph">
    <w:name w:val="Table Paragraph"/>
    <w:basedOn w:val="Normal"/>
    <w:uiPriority w:val="1"/>
    <w:qFormat/>
    <w:pPr>
      <w:spacing w:line="187" w:lineRule="exact"/>
      <w:ind w:left="182" w:right="183"/>
      <w:jc w:val="center"/>
    </w:pPr>
    <w:rPr>
      <w:rFonts w:ascii="Arial" w:eastAsia="Arial" w:hAnsi="Arial" w:cs="Arial"/>
    </w:rPr>
  </w:style>
  <w:style w:type="paragraph" w:styleId="Encabezado">
    <w:name w:val="header"/>
    <w:basedOn w:val="Normal"/>
    <w:link w:val="EncabezadoCar"/>
    <w:uiPriority w:val="99"/>
    <w:unhideWhenUsed/>
    <w:rsid w:val="0051040F"/>
    <w:pPr>
      <w:tabs>
        <w:tab w:val="center" w:pos="4419"/>
        <w:tab w:val="right" w:pos="8838"/>
      </w:tabs>
    </w:pPr>
  </w:style>
  <w:style w:type="character" w:customStyle="1" w:styleId="EncabezadoCar">
    <w:name w:val="Encabezado Car"/>
    <w:basedOn w:val="Fuentedeprrafopredeter"/>
    <w:link w:val="Encabezado"/>
    <w:uiPriority w:val="99"/>
    <w:rsid w:val="0051040F"/>
    <w:rPr>
      <w:rFonts w:ascii="Arial MT" w:eastAsia="Arial MT" w:hAnsi="Arial MT" w:cs="Arial MT"/>
      <w:lang w:val="es-ES"/>
    </w:rPr>
  </w:style>
  <w:style w:type="paragraph" w:styleId="Piedepgina">
    <w:name w:val="footer"/>
    <w:basedOn w:val="Normal"/>
    <w:link w:val="PiedepginaCar"/>
    <w:unhideWhenUsed/>
    <w:rsid w:val="0051040F"/>
    <w:pPr>
      <w:tabs>
        <w:tab w:val="center" w:pos="4419"/>
        <w:tab w:val="right" w:pos="8838"/>
      </w:tabs>
    </w:pPr>
  </w:style>
  <w:style w:type="character" w:customStyle="1" w:styleId="PiedepginaCar">
    <w:name w:val="Pie de página Car"/>
    <w:basedOn w:val="Fuentedeprrafopredeter"/>
    <w:link w:val="Piedepgina"/>
    <w:uiPriority w:val="99"/>
    <w:rsid w:val="0051040F"/>
    <w:rPr>
      <w:rFonts w:ascii="Arial MT" w:eastAsia="Arial MT" w:hAnsi="Arial MT" w:cs="Arial MT"/>
      <w:lang w:val="es-ES"/>
    </w:rPr>
  </w:style>
  <w:style w:type="character" w:customStyle="1" w:styleId="Ttulo3Car">
    <w:name w:val="Título 3 Car"/>
    <w:basedOn w:val="Fuentedeprrafopredeter"/>
    <w:link w:val="Ttulo3"/>
    <w:uiPriority w:val="9"/>
    <w:rsid w:val="00497215"/>
    <w:rPr>
      <w:rFonts w:asciiTheme="majorHAnsi" w:eastAsiaTheme="majorEastAsia" w:hAnsiTheme="majorHAnsi" w:cstheme="majorBidi"/>
      <w:color w:val="243F60" w:themeColor="accent1" w:themeShade="7F"/>
      <w:sz w:val="24"/>
      <w:szCs w:val="24"/>
      <w:lang w:val="es-ES"/>
    </w:rPr>
  </w:style>
  <w:style w:type="character" w:customStyle="1" w:styleId="Ttulo4Car">
    <w:name w:val="Título 4 Car"/>
    <w:basedOn w:val="Fuentedeprrafopredeter"/>
    <w:link w:val="Ttulo4"/>
    <w:uiPriority w:val="9"/>
    <w:rsid w:val="00497215"/>
    <w:rPr>
      <w:rFonts w:ascii="Arial" w:eastAsia="Times New Roman" w:hAnsi="Arial" w:cs="Times New Roman"/>
      <w:szCs w:val="20"/>
      <w:u w:val="single"/>
      <w:lang w:val="es-ES_tradnl"/>
    </w:rPr>
  </w:style>
  <w:style w:type="character" w:customStyle="1" w:styleId="Ttulo5Car">
    <w:name w:val="Título 5 Car"/>
    <w:basedOn w:val="Fuentedeprrafopredeter"/>
    <w:link w:val="Ttulo5"/>
    <w:rsid w:val="00497215"/>
    <w:rPr>
      <w:rFonts w:ascii="Arial" w:eastAsia="Times New Roman" w:hAnsi="Arial" w:cs="Times New Roman"/>
      <w:i/>
      <w:szCs w:val="20"/>
      <w:lang w:val="es-ES_tradnl"/>
    </w:rPr>
  </w:style>
  <w:style w:type="character" w:customStyle="1" w:styleId="Ttulo6Car">
    <w:name w:val="Título 6 Car"/>
    <w:basedOn w:val="Fuentedeprrafopredeter"/>
    <w:link w:val="Ttulo6"/>
    <w:rsid w:val="00497215"/>
    <w:rPr>
      <w:rFonts w:ascii="Arial" w:eastAsia="Times New Roman" w:hAnsi="Arial" w:cs="Times New Roman"/>
      <w:i/>
      <w:szCs w:val="20"/>
      <w:lang w:val="es-ES_tradnl"/>
    </w:rPr>
  </w:style>
  <w:style w:type="character" w:customStyle="1" w:styleId="Ttulo7Car">
    <w:name w:val="Título 7 Car"/>
    <w:basedOn w:val="Fuentedeprrafopredeter"/>
    <w:link w:val="Ttulo7"/>
    <w:rsid w:val="00497215"/>
    <w:rPr>
      <w:rFonts w:ascii="Arial" w:eastAsia="Times New Roman" w:hAnsi="Arial" w:cs="Times New Roman"/>
      <w:sz w:val="20"/>
      <w:szCs w:val="20"/>
      <w:u w:val="single"/>
      <w:lang w:val="es-ES"/>
    </w:rPr>
  </w:style>
  <w:style w:type="character" w:customStyle="1" w:styleId="Ttulo8Car">
    <w:name w:val="Título 8 Car"/>
    <w:basedOn w:val="Fuentedeprrafopredeter"/>
    <w:link w:val="Ttulo8"/>
    <w:rsid w:val="00497215"/>
    <w:rPr>
      <w:rFonts w:ascii="Arial" w:eastAsia="Times New Roman" w:hAnsi="Arial" w:cs="Times New Roman"/>
      <w:b/>
      <w:sz w:val="20"/>
      <w:szCs w:val="20"/>
      <w:lang w:val="es-ES"/>
    </w:rPr>
  </w:style>
  <w:style w:type="character" w:customStyle="1" w:styleId="Ttulo9Car">
    <w:name w:val="Título 9 Car"/>
    <w:basedOn w:val="Fuentedeprrafopredeter"/>
    <w:link w:val="Ttulo9"/>
    <w:rsid w:val="00497215"/>
    <w:rPr>
      <w:rFonts w:ascii="Arial" w:eastAsia="Times New Roman" w:hAnsi="Arial" w:cs="Times New Roman"/>
      <w:b/>
      <w:sz w:val="20"/>
      <w:szCs w:val="20"/>
      <w:lang w:val="es-ES"/>
    </w:rPr>
  </w:style>
  <w:style w:type="table" w:styleId="Tablaconcuadrcula">
    <w:name w:val="Table Grid"/>
    <w:basedOn w:val="Tablanormal"/>
    <w:uiPriority w:val="39"/>
    <w:rsid w:val="00497215"/>
    <w:pPr>
      <w:widowControl/>
      <w:spacing w:before="120" w:after="120"/>
      <w:jc w:val="both"/>
    </w:pPr>
    <w:rPr>
      <w:rFonts w:ascii="Times New Roman" w:eastAsia="Times New Roman" w:hAnsi="Times New Roman" w:cs="Times New Roman"/>
      <w:sz w:val="20"/>
      <w:szCs w:val="20"/>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497215"/>
    <w:rPr>
      <w:color w:val="0000FF"/>
      <w:u w:val="single"/>
    </w:rPr>
  </w:style>
  <w:style w:type="character" w:customStyle="1" w:styleId="Ttulo1Car">
    <w:name w:val="Título 1 Car"/>
    <w:basedOn w:val="Fuentedeprrafopredeter"/>
    <w:link w:val="Ttulo1"/>
    <w:rsid w:val="00A232F7"/>
    <w:rPr>
      <w:rFonts w:ascii="Calibri" w:eastAsia="Calibri" w:hAnsi="Calibri" w:cs="Calibri"/>
      <w:b/>
      <w:bCs/>
      <w:sz w:val="28"/>
      <w:szCs w:val="28"/>
    </w:rPr>
  </w:style>
  <w:style w:type="character" w:customStyle="1" w:styleId="Ttulo2Car">
    <w:name w:val="Título 2 Car"/>
    <w:basedOn w:val="Fuentedeprrafopredeter"/>
    <w:link w:val="Ttulo2"/>
    <w:uiPriority w:val="9"/>
    <w:rsid w:val="00497215"/>
    <w:rPr>
      <w:rFonts w:ascii="Arial" w:eastAsia="Arial" w:hAnsi="Arial" w:cs="Arial"/>
      <w:b/>
      <w:bCs/>
      <w:sz w:val="24"/>
      <w:szCs w:val="24"/>
      <w:lang w:val="es-ES"/>
    </w:rPr>
  </w:style>
  <w:style w:type="character" w:styleId="Nmerodepgina">
    <w:name w:val="page number"/>
    <w:basedOn w:val="Fuentedeprrafopredeter"/>
    <w:rsid w:val="00497215"/>
  </w:style>
  <w:style w:type="paragraph" w:customStyle="1" w:styleId="Comment">
    <w:name w:val="Comment"/>
    <w:basedOn w:val="Normal"/>
    <w:rsid w:val="00497215"/>
    <w:pPr>
      <w:widowControl/>
      <w:spacing w:after="215"/>
    </w:pPr>
    <w:rPr>
      <w:rFonts w:ascii="Arial" w:eastAsia="Times New Roman" w:hAnsi="Arial" w:cs="Times New Roman"/>
      <w:noProof/>
      <w:color w:val="0000FF"/>
      <w:sz w:val="20"/>
      <w:szCs w:val="20"/>
    </w:rPr>
  </w:style>
  <w:style w:type="paragraph" w:customStyle="1" w:styleId="TableText">
    <w:name w:val="Table Text"/>
    <w:basedOn w:val="Normal"/>
    <w:rsid w:val="00497215"/>
    <w:pPr>
      <w:widowControl/>
      <w:spacing w:after="215"/>
    </w:pPr>
    <w:rPr>
      <w:rFonts w:ascii="Arial" w:eastAsia="Times New Roman" w:hAnsi="Arial" w:cs="Times New Roman"/>
      <w:noProof/>
      <w:sz w:val="20"/>
      <w:szCs w:val="20"/>
    </w:rPr>
  </w:style>
  <w:style w:type="paragraph" w:customStyle="1" w:styleId="DefaultText">
    <w:name w:val="Default Text"/>
    <w:basedOn w:val="Normal"/>
    <w:rsid w:val="00497215"/>
    <w:pPr>
      <w:widowControl/>
      <w:spacing w:after="215"/>
    </w:pPr>
    <w:rPr>
      <w:rFonts w:ascii="Arial" w:eastAsia="Times New Roman" w:hAnsi="Arial" w:cs="Times New Roman"/>
      <w:noProof/>
      <w:sz w:val="20"/>
      <w:szCs w:val="20"/>
    </w:rPr>
  </w:style>
  <w:style w:type="character" w:customStyle="1" w:styleId="TextoindependienteCar">
    <w:name w:val="Texto independiente Car"/>
    <w:basedOn w:val="Fuentedeprrafopredeter"/>
    <w:link w:val="Textoindependiente"/>
    <w:rsid w:val="00497215"/>
    <w:rPr>
      <w:rFonts w:ascii="Arial MT" w:eastAsia="Arial MT" w:hAnsi="Arial MT" w:cs="Arial MT"/>
      <w:sz w:val="24"/>
      <w:szCs w:val="24"/>
      <w:lang w:val="es-ES"/>
    </w:rPr>
  </w:style>
  <w:style w:type="paragraph" w:customStyle="1" w:styleId="vIETAS">
    <w:name w:val="vIÑETAS"/>
    <w:basedOn w:val="Normal"/>
    <w:rsid w:val="00497215"/>
    <w:pPr>
      <w:widowControl/>
      <w:numPr>
        <w:numId w:val="2"/>
      </w:numPr>
    </w:pPr>
    <w:rPr>
      <w:rFonts w:ascii="Times New Roman" w:eastAsia="Times New Roman" w:hAnsi="Times New Roman" w:cs="Times New Roman"/>
      <w:sz w:val="20"/>
      <w:szCs w:val="20"/>
    </w:rPr>
  </w:style>
  <w:style w:type="paragraph" w:styleId="Textodebloque">
    <w:name w:val="Block Text"/>
    <w:basedOn w:val="Normal"/>
    <w:rsid w:val="00497215"/>
    <w:pPr>
      <w:widowControl/>
      <w:ind w:left="214" w:right="213"/>
      <w:jc w:val="both"/>
    </w:pPr>
    <w:rPr>
      <w:rFonts w:ascii="Arial" w:eastAsia="Times New Roman" w:hAnsi="Arial" w:cs="Times New Roman"/>
      <w:szCs w:val="20"/>
      <w:lang w:val="es-ES_tradnl"/>
    </w:rPr>
  </w:style>
  <w:style w:type="paragraph" w:styleId="Sangradetextonormal">
    <w:name w:val="Body Text Indent"/>
    <w:basedOn w:val="Normal"/>
    <w:link w:val="SangradetextonormalCar"/>
    <w:rsid w:val="00497215"/>
    <w:pPr>
      <w:widowControl/>
      <w:ind w:left="214"/>
    </w:pPr>
    <w:rPr>
      <w:rFonts w:ascii="Arial" w:eastAsia="Times New Roman" w:hAnsi="Arial" w:cs="Times New Roman"/>
      <w:szCs w:val="20"/>
    </w:rPr>
  </w:style>
  <w:style w:type="character" w:customStyle="1" w:styleId="SangradetextonormalCar">
    <w:name w:val="Sangría de texto normal Car"/>
    <w:basedOn w:val="Fuentedeprrafopredeter"/>
    <w:link w:val="Sangradetextonormal"/>
    <w:rsid w:val="00497215"/>
    <w:rPr>
      <w:rFonts w:ascii="Arial" w:eastAsia="Times New Roman" w:hAnsi="Arial" w:cs="Times New Roman"/>
      <w:szCs w:val="20"/>
      <w:lang w:val="es-ES"/>
    </w:rPr>
  </w:style>
  <w:style w:type="paragraph" w:styleId="Textoindependiente2">
    <w:name w:val="Body Text 2"/>
    <w:basedOn w:val="Normal"/>
    <w:link w:val="Textoindependiente2Car"/>
    <w:rsid w:val="00497215"/>
    <w:pPr>
      <w:widowControl/>
      <w:ind w:right="213"/>
      <w:jc w:val="both"/>
    </w:pPr>
    <w:rPr>
      <w:rFonts w:ascii="Arial" w:eastAsia="Times New Roman" w:hAnsi="Arial" w:cs="Times New Roman"/>
      <w:sz w:val="20"/>
      <w:szCs w:val="20"/>
    </w:rPr>
  </w:style>
  <w:style w:type="character" w:customStyle="1" w:styleId="Textoindependiente2Car">
    <w:name w:val="Texto independiente 2 Car"/>
    <w:basedOn w:val="Fuentedeprrafopredeter"/>
    <w:link w:val="Textoindependiente2"/>
    <w:rsid w:val="00497215"/>
    <w:rPr>
      <w:rFonts w:ascii="Arial" w:eastAsia="Times New Roman" w:hAnsi="Arial" w:cs="Times New Roman"/>
      <w:sz w:val="20"/>
      <w:szCs w:val="20"/>
      <w:lang w:val="es-ES"/>
    </w:rPr>
  </w:style>
  <w:style w:type="paragraph" w:styleId="Textoindependiente3">
    <w:name w:val="Body Text 3"/>
    <w:basedOn w:val="Normal"/>
    <w:link w:val="Textoindependiente3Car"/>
    <w:rsid w:val="00497215"/>
    <w:pPr>
      <w:widowControl/>
      <w:jc w:val="both"/>
    </w:pPr>
    <w:rPr>
      <w:rFonts w:ascii="Arial" w:eastAsia="Times New Roman" w:hAnsi="Arial" w:cs="Times New Roman"/>
      <w:sz w:val="20"/>
      <w:szCs w:val="20"/>
    </w:rPr>
  </w:style>
  <w:style w:type="character" w:customStyle="1" w:styleId="Textoindependiente3Car">
    <w:name w:val="Texto independiente 3 Car"/>
    <w:basedOn w:val="Fuentedeprrafopredeter"/>
    <w:link w:val="Textoindependiente3"/>
    <w:rsid w:val="00497215"/>
    <w:rPr>
      <w:rFonts w:ascii="Arial" w:eastAsia="Times New Roman" w:hAnsi="Arial" w:cs="Times New Roman"/>
      <w:sz w:val="20"/>
      <w:szCs w:val="20"/>
      <w:lang w:val="es-ES"/>
    </w:rPr>
  </w:style>
  <w:style w:type="paragraph" w:customStyle="1" w:styleId="Vinetas">
    <w:name w:val="Vinetas"/>
    <w:basedOn w:val="Normal"/>
    <w:rsid w:val="00497215"/>
    <w:pPr>
      <w:widowControl/>
      <w:tabs>
        <w:tab w:val="num" w:pos="720"/>
      </w:tabs>
      <w:spacing w:before="120"/>
      <w:ind w:left="720" w:hanging="720"/>
      <w:jc w:val="both"/>
    </w:pPr>
    <w:rPr>
      <w:rFonts w:ascii="Arial" w:eastAsia="Times New Roman" w:hAnsi="Arial" w:cs="Times New Roman"/>
      <w:sz w:val="20"/>
      <w:szCs w:val="20"/>
    </w:rPr>
  </w:style>
  <w:style w:type="paragraph" w:styleId="Descripcin">
    <w:name w:val="caption"/>
    <w:basedOn w:val="Normal"/>
    <w:next w:val="Normal"/>
    <w:qFormat/>
    <w:rsid w:val="00497215"/>
    <w:pPr>
      <w:widowControl/>
      <w:jc w:val="center"/>
    </w:pPr>
    <w:rPr>
      <w:rFonts w:ascii="Arial" w:eastAsia="Times New Roman" w:hAnsi="Arial" w:cs="Times New Roman"/>
      <w:b/>
      <w:sz w:val="24"/>
      <w:szCs w:val="20"/>
      <w:lang w:val="es-ES_tradnl"/>
    </w:rPr>
  </w:style>
  <w:style w:type="paragraph" w:styleId="NormalWeb">
    <w:name w:val="Normal (Web)"/>
    <w:basedOn w:val="Normal"/>
    <w:uiPriority w:val="99"/>
    <w:rsid w:val="00497215"/>
    <w:pPr>
      <w:widowControl/>
      <w:spacing w:before="100" w:beforeAutospacing="1" w:after="100" w:afterAutospacing="1"/>
    </w:pPr>
    <w:rPr>
      <w:rFonts w:ascii="Times New Roman" w:eastAsia="Times New Roman" w:hAnsi="Times New Roman" w:cs="Times New Roman"/>
      <w:color w:val="000000"/>
      <w:sz w:val="24"/>
      <w:szCs w:val="24"/>
      <w:lang w:val="en-US"/>
    </w:rPr>
  </w:style>
  <w:style w:type="character" w:customStyle="1" w:styleId="TtuloCar">
    <w:name w:val="Título Car"/>
    <w:basedOn w:val="Fuentedeprrafopredeter"/>
    <w:link w:val="Ttulo"/>
    <w:rsid w:val="00497215"/>
    <w:rPr>
      <w:rFonts w:ascii="Arial" w:eastAsia="Arial" w:hAnsi="Arial" w:cs="Arial"/>
      <w:b/>
      <w:bCs/>
      <w:sz w:val="44"/>
      <w:szCs w:val="44"/>
      <w:lang w:val="es-ES"/>
    </w:rPr>
  </w:style>
  <w:style w:type="paragraph" w:styleId="TDC1">
    <w:name w:val="toc 1"/>
    <w:basedOn w:val="Normal"/>
    <w:next w:val="Normal"/>
    <w:autoRedefine/>
    <w:uiPriority w:val="39"/>
    <w:unhideWhenUsed/>
    <w:rsid w:val="00F5028A"/>
    <w:pPr>
      <w:spacing w:after="100"/>
    </w:pPr>
  </w:style>
  <w:style w:type="paragraph" w:styleId="TDC2">
    <w:name w:val="toc 2"/>
    <w:basedOn w:val="Normal"/>
    <w:next w:val="Normal"/>
    <w:autoRedefine/>
    <w:uiPriority w:val="39"/>
    <w:rsid w:val="00497215"/>
    <w:pPr>
      <w:widowControl/>
      <w:tabs>
        <w:tab w:val="left" w:pos="800"/>
        <w:tab w:val="right" w:leader="dot" w:pos="10758"/>
      </w:tabs>
    </w:pPr>
    <w:rPr>
      <w:rFonts w:ascii="Calibri" w:eastAsia="Times New Roman" w:hAnsi="Calibri" w:cs="Calibri"/>
      <w:smallCaps/>
      <w:sz w:val="20"/>
      <w:szCs w:val="20"/>
    </w:rPr>
  </w:style>
  <w:style w:type="paragraph" w:styleId="TDC3">
    <w:name w:val="toc 3"/>
    <w:basedOn w:val="Normal"/>
    <w:next w:val="Normal"/>
    <w:autoRedefine/>
    <w:uiPriority w:val="39"/>
    <w:rsid w:val="00497215"/>
    <w:pPr>
      <w:widowControl/>
      <w:ind w:left="400"/>
    </w:pPr>
    <w:rPr>
      <w:rFonts w:ascii="Calibri" w:eastAsia="Times New Roman" w:hAnsi="Calibri" w:cs="Calibri"/>
      <w:i/>
      <w:iCs/>
      <w:sz w:val="20"/>
      <w:szCs w:val="20"/>
    </w:rPr>
  </w:style>
  <w:style w:type="paragraph" w:styleId="TDC4">
    <w:name w:val="toc 4"/>
    <w:basedOn w:val="Normal"/>
    <w:next w:val="Normal"/>
    <w:autoRedefine/>
    <w:uiPriority w:val="39"/>
    <w:rsid w:val="00497215"/>
    <w:pPr>
      <w:widowControl/>
      <w:ind w:left="600"/>
    </w:pPr>
    <w:rPr>
      <w:rFonts w:ascii="Calibri" w:eastAsia="Times New Roman" w:hAnsi="Calibri" w:cs="Calibri"/>
      <w:sz w:val="18"/>
      <w:szCs w:val="18"/>
    </w:rPr>
  </w:style>
  <w:style w:type="paragraph" w:styleId="TDC5">
    <w:name w:val="toc 5"/>
    <w:basedOn w:val="Normal"/>
    <w:next w:val="Normal"/>
    <w:autoRedefine/>
    <w:uiPriority w:val="39"/>
    <w:rsid w:val="00497215"/>
    <w:pPr>
      <w:widowControl/>
      <w:ind w:left="800"/>
    </w:pPr>
    <w:rPr>
      <w:rFonts w:ascii="Calibri" w:eastAsia="Times New Roman" w:hAnsi="Calibri" w:cs="Calibri"/>
      <w:sz w:val="18"/>
      <w:szCs w:val="18"/>
    </w:rPr>
  </w:style>
  <w:style w:type="paragraph" w:styleId="TDC6">
    <w:name w:val="toc 6"/>
    <w:basedOn w:val="Normal"/>
    <w:next w:val="Normal"/>
    <w:autoRedefine/>
    <w:uiPriority w:val="39"/>
    <w:rsid w:val="00497215"/>
    <w:pPr>
      <w:widowControl/>
      <w:ind w:left="1000"/>
    </w:pPr>
    <w:rPr>
      <w:rFonts w:ascii="Calibri" w:eastAsia="Times New Roman" w:hAnsi="Calibri" w:cs="Calibri"/>
      <w:sz w:val="18"/>
      <w:szCs w:val="18"/>
    </w:rPr>
  </w:style>
  <w:style w:type="paragraph" w:styleId="TDC7">
    <w:name w:val="toc 7"/>
    <w:basedOn w:val="Normal"/>
    <w:next w:val="Normal"/>
    <w:autoRedefine/>
    <w:uiPriority w:val="39"/>
    <w:rsid w:val="00497215"/>
    <w:pPr>
      <w:widowControl/>
      <w:ind w:left="1200"/>
    </w:pPr>
    <w:rPr>
      <w:rFonts w:ascii="Calibri" w:eastAsia="Times New Roman" w:hAnsi="Calibri" w:cs="Calibri"/>
      <w:sz w:val="18"/>
      <w:szCs w:val="18"/>
    </w:rPr>
  </w:style>
  <w:style w:type="paragraph" w:styleId="TDC8">
    <w:name w:val="toc 8"/>
    <w:basedOn w:val="Normal"/>
    <w:next w:val="Normal"/>
    <w:autoRedefine/>
    <w:uiPriority w:val="39"/>
    <w:rsid w:val="00497215"/>
    <w:pPr>
      <w:widowControl/>
      <w:ind w:left="1400"/>
    </w:pPr>
    <w:rPr>
      <w:rFonts w:ascii="Calibri" w:eastAsia="Times New Roman" w:hAnsi="Calibri" w:cs="Calibri"/>
      <w:sz w:val="18"/>
      <w:szCs w:val="18"/>
    </w:rPr>
  </w:style>
  <w:style w:type="paragraph" w:styleId="TDC9">
    <w:name w:val="toc 9"/>
    <w:basedOn w:val="Normal"/>
    <w:next w:val="Normal"/>
    <w:autoRedefine/>
    <w:uiPriority w:val="39"/>
    <w:rsid w:val="00497215"/>
    <w:pPr>
      <w:widowControl/>
      <w:ind w:left="1600"/>
    </w:pPr>
    <w:rPr>
      <w:rFonts w:ascii="Calibri" w:eastAsia="Times New Roman" w:hAnsi="Calibri" w:cs="Calibri"/>
      <w:sz w:val="18"/>
      <w:szCs w:val="18"/>
    </w:rPr>
  </w:style>
  <w:style w:type="paragraph" w:styleId="ndice1">
    <w:name w:val="index 1"/>
    <w:basedOn w:val="Normal"/>
    <w:next w:val="Normal"/>
    <w:autoRedefine/>
    <w:rsid w:val="00497215"/>
    <w:pPr>
      <w:widowControl/>
      <w:ind w:left="200" w:hanging="200"/>
    </w:pPr>
    <w:rPr>
      <w:rFonts w:ascii="Times New Roman" w:eastAsia="Times New Roman" w:hAnsi="Times New Roman" w:cs="Times New Roman"/>
      <w:sz w:val="20"/>
      <w:szCs w:val="20"/>
    </w:rPr>
  </w:style>
  <w:style w:type="paragraph" w:styleId="ndice2">
    <w:name w:val="index 2"/>
    <w:basedOn w:val="Normal"/>
    <w:next w:val="Normal"/>
    <w:autoRedefine/>
    <w:rsid w:val="00497215"/>
    <w:pPr>
      <w:widowControl/>
      <w:ind w:left="400" w:hanging="200"/>
    </w:pPr>
    <w:rPr>
      <w:rFonts w:ascii="Times New Roman" w:eastAsia="Times New Roman" w:hAnsi="Times New Roman" w:cs="Times New Roman"/>
      <w:sz w:val="20"/>
      <w:szCs w:val="20"/>
    </w:rPr>
  </w:style>
  <w:style w:type="paragraph" w:styleId="ndice3">
    <w:name w:val="index 3"/>
    <w:basedOn w:val="Normal"/>
    <w:next w:val="Normal"/>
    <w:autoRedefine/>
    <w:rsid w:val="00497215"/>
    <w:pPr>
      <w:widowControl/>
      <w:ind w:left="600" w:hanging="200"/>
    </w:pPr>
    <w:rPr>
      <w:rFonts w:ascii="Times New Roman" w:eastAsia="Times New Roman" w:hAnsi="Times New Roman" w:cs="Times New Roman"/>
      <w:sz w:val="20"/>
      <w:szCs w:val="20"/>
    </w:rPr>
  </w:style>
  <w:style w:type="paragraph" w:styleId="ndice4">
    <w:name w:val="index 4"/>
    <w:basedOn w:val="Normal"/>
    <w:next w:val="Normal"/>
    <w:autoRedefine/>
    <w:rsid w:val="00497215"/>
    <w:pPr>
      <w:widowControl/>
      <w:ind w:left="800" w:hanging="200"/>
    </w:pPr>
    <w:rPr>
      <w:rFonts w:ascii="Times New Roman" w:eastAsia="Times New Roman" w:hAnsi="Times New Roman" w:cs="Times New Roman"/>
      <w:sz w:val="20"/>
      <w:szCs w:val="20"/>
    </w:rPr>
  </w:style>
  <w:style w:type="paragraph" w:styleId="ndice5">
    <w:name w:val="index 5"/>
    <w:basedOn w:val="Normal"/>
    <w:next w:val="Normal"/>
    <w:autoRedefine/>
    <w:rsid w:val="00497215"/>
    <w:pPr>
      <w:widowControl/>
      <w:ind w:left="1000" w:hanging="200"/>
    </w:pPr>
    <w:rPr>
      <w:rFonts w:ascii="Times New Roman" w:eastAsia="Times New Roman" w:hAnsi="Times New Roman" w:cs="Times New Roman"/>
      <w:sz w:val="20"/>
      <w:szCs w:val="20"/>
    </w:rPr>
  </w:style>
  <w:style w:type="paragraph" w:styleId="ndice6">
    <w:name w:val="index 6"/>
    <w:basedOn w:val="Normal"/>
    <w:next w:val="Normal"/>
    <w:autoRedefine/>
    <w:rsid w:val="00497215"/>
    <w:pPr>
      <w:widowControl/>
      <w:ind w:left="1200" w:hanging="200"/>
    </w:pPr>
    <w:rPr>
      <w:rFonts w:ascii="Times New Roman" w:eastAsia="Times New Roman" w:hAnsi="Times New Roman" w:cs="Times New Roman"/>
      <w:sz w:val="20"/>
      <w:szCs w:val="20"/>
    </w:rPr>
  </w:style>
  <w:style w:type="paragraph" w:styleId="ndice7">
    <w:name w:val="index 7"/>
    <w:basedOn w:val="Normal"/>
    <w:next w:val="Normal"/>
    <w:autoRedefine/>
    <w:rsid w:val="00497215"/>
    <w:pPr>
      <w:widowControl/>
      <w:ind w:left="1400" w:hanging="200"/>
    </w:pPr>
    <w:rPr>
      <w:rFonts w:ascii="Times New Roman" w:eastAsia="Times New Roman" w:hAnsi="Times New Roman" w:cs="Times New Roman"/>
      <w:sz w:val="20"/>
      <w:szCs w:val="20"/>
    </w:rPr>
  </w:style>
  <w:style w:type="paragraph" w:styleId="ndice8">
    <w:name w:val="index 8"/>
    <w:basedOn w:val="Normal"/>
    <w:next w:val="Normal"/>
    <w:autoRedefine/>
    <w:rsid w:val="00497215"/>
    <w:pPr>
      <w:widowControl/>
      <w:ind w:left="1600" w:hanging="200"/>
    </w:pPr>
    <w:rPr>
      <w:rFonts w:ascii="Times New Roman" w:eastAsia="Times New Roman" w:hAnsi="Times New Roman" w:cs="Times New Roman"/>
      <w:sz w:val="20"/>
      <w:szCs w:val="20"/>
    </w:rPr>
  </w:style>
  <w:style w:type="paragraph" w:styleId="ndice9">
    <w:name w:val="index 9"/>
    <w:basedOn w:val="Normal"/>
    <w:next w:val="Normal"/>
    <w:autoRedefine/>
    <w:rsid w:val="00497215"/>
    <w:pPr>
      <w:widowControl/>
      <w:ind w:left="1800" w:hanging="200"/>
    </w:pPr>
    <w:rPr>
      <w:rFonts w:ascii="Times New Roman" w:eastAsia="Times New Roman" w:hAnsi="Times New Roman" w:cs="Times New Roman"/>
      <w:sz w:val="20"/>
      <w:szCs w:val="20"/>
    </w:rPr>
  </w:style>
  <w:style w:type="paragraph" w:styleId="Ttulodendice">
    <w:name w:val="index heading"/>
    <w:basedOn w:val="Normal"/>
    <w:next w:val="ndice1"/>
    <w:rsid w:val="00497215"/>
    <w:pPr>
      <w:widowControl/>
    </w:pPr>
    <w:rPr>
      <w:rFonts w:ascii="Times New Roman" w:eastAsia="Times New Roman" w:hAnsi="Times New Roman" w:cs="Times New Roman"/>
      <w:sz w:val="20"/>
      <w:szCs w:val="20"/>
    </w:rPr>
  </w:style>
  <w:style w:type="paragraph" w:styleId="Textodeglobo">
    <w:name w:val="Balloon Text"/>
    <w:basedOn w:val="Normal"/>
    <w:link w:val="TextodegloboCar"/>
    <w:uiPriority w:val="99"/>
    <w:semiHidden/>
    <w:rsid w:val="00497215"/>
    <w:pPr>
      <w:widowControl/>
    </w:pPr>
    <w:rPr>
      <w:rFonts w:ascii="Tahoma" w:eastAsia="Times New Roman" w:hAnsi="Tahoma" w:cs="Tahoma"/>
      <w:sz w:val="16"/>
      <w:szCs w:val="16"/>
    </w:rPr>
  </w:style>
  <w:style w:type="character" w:customStyle="1" w:styleId="TextodegloboCar">
    <w:name w:val="Texto de globo Car"/>
    <w:basedOn w:val="Fuentedeprrafopredeter"/>
    <w:link w:val="Textodeglobo"/>
    <w:uiPriority w:val="99"/>
    <w:semiHidden/>
    <w:rsid w:val="00497215"/>
    <w:rPr>
      <w:rFonts w:ascii="Tahoma" w:eastAsia="Times New Roman" w:hAnsi="Tahoma" w:cs="Tahoma"/>
      <w:sz w:val="16"/>
      <w:szCs w:val="16"/>
      <w:lang w:val="es-ES"/>
    </w:rPr>
  </w:style>
  <w:style w:type="paragraph" w:customStyle="1" w:styleId="HPTableTitle">
    <w:name w:val="HP_Table_Title"/>
    <w:basedOn w:val="Normal"/>
    <w:next w:val="Normal"/>
    <w:rsid w:val="00497215"/>
    <w:pPr>
      <w:keepNext/>
      <w:keepLines/>
      <w:widowControl/>
      <w:spacing w:before="240" w:after="60"/>
      <w:ind w:left="720"/>
      <w:jc w:val="both"/>
    </w:pPr>
    <w:rPr>
      <w:rFonts w:ascii="Futura Bk" w:eastAsia="Times New Roman" w:hAnsi="Futura Bk" w:cs="Times New Roman"/>
      <w:b/>
      <w:sz w:val="18"/>
      <w:szCs w:val="20"/>
      <w:lang w:val="en-US"/>
    </w:rPr>
  </w:style>
  <w:style w:type="paragraph" w:customStyle="1" w:styleId="TableSmHeading">
    <w:name w:val="Table_Sm_Heading"/>
    <w:basedOn w:val="Normal"/>
    <w:rsid w:val="00497215"/>
    <w:pPr>
      <w:keepNext/>
      <w:keepLines/>
      <w:widowControl/>
      <w:spacing w:before="60" w:after="40"/>
      <w:ind w:left="720"/>
      <w:jc w:val="both"/>
    </w:pPr>
    <w:rPr>
      <w:rFonts w:ascii="Futura Bk" w:eastAsia="Times New Roman" w:hAnsi="Futura Bk" w:cs="Times New Roman"/>
      <w:b/>
      <w:sz w:val="16"/>
      <w:szCs w:val="20"/>
      <w:lang w:val="en-US"/>
    </w:rPr>
  </w:style>
  <w:style w:type="paragraph" w:customStyle="1" w:styleId="TableSmHeadingRight">
    <w:name w:val="Table_Sm_Heading_Right"/>
    <w:basedOn w:val="TableSmHeading"/>
    <w:rsid w:val="00497215"/>
    <w:pPr>
      <w:jc w:val="right"/>
    </w:pPr>
  </w:style>
  <w:style w:type="paragraph" w:customStyle="1" w:styleId="TableMedium">
    <w:name w:val="Table_Medium"/>
    <w:basedOn w:val="Normal"/>
    <w:rsid w:val="00497215"/>
    <w:pPr>
      <w:widowControl/>
      <w:spacing w:before="40" w:after="40"/>
      <w:ind w:left="720"/>
      <w:jc w:val="both"/>
    </w:pPr>
    <w:rPr>
      <w:rFonts w:ascii="Futura Bk" w:eastAsia="Times New Roman" w:hAnsi="Futura Bk" w:cs="Times New Roman"/>
      <w:sz w:val="18"/>
      <w:szCs w:val="20"/>
      <w:lang w:val="en-US"/>
    </w:rPr>
  </w:style>
  <w:style w:type="character" w:styleId="Refdecomentario">
    <w:name w:val="annotation reference"/>
    <w:rsid w:val="00497215"/>
    <w:rPr>
      <w:sz w:val="16"/>
      <w:szCs w:val="16"/>
    </w:rPr>
  </w:style>
  <w:style w:type="paragraph" w:styleId="Textocomentario">
    <w:name w:val="annotation text"/>
    <w:basedOn w:val="Normal"/>
    <w:link w:val="TextocomentarioCar"/>
    <w:rsid w:val="00497215"/>
    <w:pPr>
      <w:widowControl/>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497215"/>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497215"/>
    <w:rPr>
      <w:b/>
      <w:bCs/>
    </w:rPr>
  </w:style>
  <w:style w:type="character" w:customStyle="1" w:styleId="AsuntodelcomentarioCar">
    <w:name w:val="Asunto del comentario Car"/>
    <w:basedOn w:val="TextocomentarioCar"/>
    <w:link w:val="Asuntodelcomentario"/>
    <w:rsid w:val="00497215"/>
    <w:rPr>
      <w:rFonts w:ascii="Times New Roman" w:eastAsia="Times New Roman" w:hAnsi="Times New Roman" w:cs="Times New Roman"/>
      <w:b/>
      <w:bCs/>
      <w:sz w:val="20"/>
      <w:szCs w:val="20"/>
      <w:lang w:val="es-ES"/>
    </w:rPr>
  </w:style>
  <w:style w:type="paragraph" w:customStyle="1" w:styleId="Listavistosa-nfasis11">
    <w:name w:val="Lista vistosa - Énfasis 11"/>
    <w:basedOn w:val="Normal"/>
    <w:uiPriority w:val="34"/>
    <w:qFormat/>
    <w:rsid w:val="00497215"/>
    <w:pPr>
      <w:widowControl/>
      <w:ind w:left="708"/>
    </w:pPr>
    <w:rPr>
      <w:rFonts w:ascii="Times New Roman" w:eastAsia="Times New Roman" w:hAnsi="Times New Roman" w:cs="Times New Roman"/>
      <w:sz w:val="20"/>
      <w:szCs w:val="20"/>
    </w:rPr>
  </w:style>
  <w:style w:type="paragraph" w:styleId="Subttulo">
    <w:name w:val="Subtitle"/>
    <w:basedOn w:val="Normal"/>
    <w:next w:val="Normal"/>
    <w:link w:val="SubttuloCar"/>
    <w:uiPriority w:val="11"/>
    <w:qFormat/>
    <w:pPr>
      <w:widowControl/>
      <w:spacing w:after="60"/>
      <w:jc w:val="center"/>
    </w:pPr>
    <w:rPr>
      <w:rFonts w:ascii="Cambria" w:eastAsia="Cambria" w:hAnsi="Cambria" w:cs="Cambria"/>
      <w:sz w:val="24"/>
      <w:szCs w:val="24"/>
    </w:rPr>
  </w:style>
  <w:style w:type="character" w:customStyle="1" w:styleId="SubttuloCar">
    <w:name w:val="Subtítulo Car"/>
    <w:basedOn w:val="Fuentedeprrafopredeter"/>
    <w:link w:val="Subttulo"/>
    <w:rsid w:val="00497215"/>
    <w:rPr>
      <w:rFonts w:ascii="Cambria" w:eastAsia="Times New Roman" w:hAnsi="Cambria" w:cs="Times New Roman"/>
      <w:sz w:val="24"/>
      <w:szCs w:val="24"/>
      <w:lang w:val="es-ES"/>
    </w:rPr>
  </w:style>
  <w:style w:type="paragraph" w:customStyle="1" w:styleId="Default">
    <w:name w:val="Default"/>
    <w:rsid w:val="00497215"/>
    <w:pPr>
      <w:widowControl/>
      <w:adjustRightInd w:val="0"/>
    </w:pPr>
    <w:rPr>
      <w:rFonts w:ascii="Comic Sans MS" w:eastAsia="Times New Roman" w:hAnsi="Comic Sans MS" w:cs="Comic Sans MS"/>
      <w:color w:val="000000"/>
      <w:sz w:val="24"/>
      <w:szCs w:val="24"/>
      <w:lang w:val="es-CO"/>
    </w:rPr>
  </w:style>
  <w:style w:type="character" w:styleId="Textoennegrita">
    <w:name w:val="Strong"/>
    <w:uiPriority w:val="22"/>
    <w:qFormat/>
    <w:rsid w:val="00497215"/>
    <w:rPr>
      <w:b/>
      <w:bCs/>
    </w:rPr>
  </w:style>
  <w:style w:type="character" w:customStyle="1" w:styleId="ms-rtethemeforecolor-2-0">
    <w:name w:val="ms-rtethemeforecolor-2-0"/>
    <w:rsid w:val="00497215"/>
  </w:style>
  <w:style w:type="paragraph" w:styleId="HTMLconformatoprevio">
    <w:name w:val="HTML Preformatted"/>
    <w:basedOn w:val="Normal"/>
    <w:link w:val="HTMLconformatoprevioCar"/>
    <w:uiPriority w:val="99"/>
    <w:unhideWhenUsed/>
    <w:rsid w:val="004972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es-CO"/>
    </w:rPr>
  </w:style>
  <w:style w:type="character" w:customStyle="1" w:styleId="HTMLconformatoprevioCar">
    <w:name w:val="HTML con formato previo Car"/>
    <w:basedOn w:val="Fuentedeprrafopredeter"/>
    <w:link w:val="HTMLconformatoprevio"/>
    <w:uiPriority w:val="99"/>
    <w:rsid w:val="00497215"/>
    <w:rPr>
      <w:rFonts w:ascii="Courier New" w:eastAsia="Calibri" w:hAnsi="Courier New" w:cs="Courier New"/>
      <w:sz w:val="20"/>
      <w:szCs w:val="20"/>
      <w:lang w:val="es-CO" w:eastAsia="es-CO"/>
    </w:rPr>
  </w:style>
  <w:style w:type="paragraph" w:customStyle="1" w:styleId="Sangra3detindependiente1">
    <w:name w:val="Sangría 3 de t. independiente1"/>
    <w:basedOn w:val="Normal"/>
    <w:rsid w:val="00497215"/>
    <w:pPr>
      <w:widowControl/>
      <w:tabs>
        <w:tab w:val="left" w:pos="426"/>
      </w:tabs>
      <w:suppressAutoHyphens/>
      <w:ind w:left="993"/>
      <w:jc w:val="both"/>
    </w:pPr>
    <w:rPr>
      <w:rFonts w:ascii="Arial" w:eastAsia="Times New Roman" w:hAnsi="Arial" w:cs="Times New Roman"/>
      <w:szCs w:val="20"/>
      <w:lang w:val="es-CO" w:eastAsia="ar-SA"/>
    </w:rPr>
  </w:style>
  <w:style w:type="paragraph" w:styleId="Sinespaciado">
    <w:name w:val="No Spacing"/>
    <w:link w:val="SinespaciadoCar"/>
    <w:uiPriority w:val="1"/>
    <w:qFormat/>
    <w:rsid w:val="00497215"/>
    <w:pPr>
      <w:widowControl/>
    </w:pPr>
    <w:rPr>
      <w:rFonts w:ascii="Calibri" w:eastAsia="Times New Roman" w:hAnsi="Calibri" w:cs="Times New Roman"/>
      <w:lang w:eastAsia="zh-CN"/>
    </w:rPr>
  </w:style>
  <w:style w:type="character" w:customStyle="1" w:styleId="SinespaciadoCar">
    <w:name w:val="Sin espaciado Car"/>
    <w:link w:val="Sinespaciado"/>
    <w:uiPriority w:val="1"/>
    <w:rsid w:val="00497215"/>
    <w:rPr>
      <w:rFonts w:ascii="Calibri" w:eastAsia="Times New Roman" w:hAnsi="Calibri" w:cs="Times New Roman"/>
      <w:lang w:eastAsia="zh-CN"/>
    </w:rPr>
  </w:style>
  <w:style w:type="paragraph" w:styleId="TtuloTDC">
    <w:name w:val="TOC Heading"/>
    <w:basedOn w:val="Ttulo1"/>
    <w:next w:val="Normal"/>
    <w:uiPriority w:val="39"/>
    <w:unhideWhenUsed/>
    <w:qFormat/>
    <w:rsid w:val="00497215"/>
    <w:pPr>
      <w:keepNext/>
      <w:keepLines/>
      <w:widowControl/>
      <w:spacing w:before="240" w:line="259" w:lineRule="auto"/>
      <w:ind w:left="0" w:firstLine="0"/>
      <w:outlineLvl w:val="9"/>
    </w:pPr>
    <w:rPr>
      <w:rFonts w:ascii="Calibri Light" w:eastAsia="Times New Roman" w:hAnsi="Calibri Light" w:cs="Times New Roman"/>
      <w:b w:val="0"/>
      <w:bCs w:val="0"/>
      <w:color w:val="2E74B5"/>
      <w:sz w:val="32"/>
      <w:szCs w:val="32"/>
      <w:lang w:val="en-US"/>
    </w:rPr>
  </w:style>
  <w:style w:type="character" w:customStyle="1" w:styleId="footnotedescriptionChar">
    <w:name w:val="footnote description Char"/>
    <w:link w:val="footnotedescription"/>
    <w:locked/>
    <w:rsid w:val="00497215"/>
    <w:rPr>
      <w:color w:val="000000"/>
      <w:sz w:val="14"/>
    </w:rPr>
  </w:style>
  <w:style w:type="paragraph" w:customStyle="1" w:styleId="footnotedescription">
    <w:name w:val="footnote description"/>
    <w:next w:val="Normal"/>
    <w:link w:val="footnotedescriptionChar"/>
    <w:rsid w:val="00497215"/>
    <w:pPr>
      <w:widowControl/>
      <w:spacing w:line="256" w:lineRule="auto"/>
      <w:ind w:left="492"/>
      <w:jc w:val="both"/>
    </w:pPr>
    <w:rPr>
      <w:color w:val="000000"/>
      <w:sz w:val="14"/>
    </w:rPr>
  </w:style>
  <w:style w:type="character" w:customStyle="1" w:styleId="footnotemark">
    <w:name w:val="footnote mark"/>
    <w:rsid w:val="00497215"/>
    <w:rPr>
      <w:rFonts w:ascii="Times New Roman" w:eastAsia="Times New Roman" w:hAnsi="Times New Roman" w:cs="Times New Roman" w:hint="default"/>
      <w:color w:val="000000"/>
      <w:sz w:val="14"/>
      <w:vertAlign w:val="superscript"/>
    </w:rPr>
  </w:style>
  <w:style w:type="paragraph" w:styleId="Textonotapie">
    <w:name w:val="footnote text"/>
    <w:basedOn w:val="Normal"/>
    <w:link w:val="TextonotapieCar"/>
    <w:uiPriority w:val="99"/>
    <w:unhideWhenUsed/>
    <w:rsid w:val="00497215"/>
    <w:pPr>
      <w:widowControl/>
      <w:ind w:right="64" w:firstLine="2"/>
      <w:jc w:val="both"/>
    </w:pPr>
    <w:rPr>
      <w:rFonts w:ascii="Calibri" w:eastAsia="Calibri" w:hAnsi="Calibri" w:cs="Calibri"/>
      <w:color w:val="000000"/>
      <w:sz w:val="20"/>
      <w:szCs w:val="20"/>
      <w:lang w:val="en-US"/>
    </w:rPr>
  </w:style>
  <w:style w:type="character" w:customStyle="1" w:styleId="TextonotapieCar">
    <w:name w:val="Texto nota pie Car"/>
    <w:basedOn w:val="Fuentedeprrafopredeter"/>
    <w:link w:val="Textonotapie"/>
    <w:uiPriority w:val="99"/>
    <w:rsid w:val="00497215"/>
    <w:rPr>
      <w:rFonts w:ascii="Calibri" w:eastAsia="Calibri" w:hAnsi="Calibri" w:cs="Calibri"/>
      <w:color w:val="000000"/>
      <w:sz w:val="20"/>
      <w:szCs w:val="20"/>
    </w:rPr>
  </w:style>
  <w:style w:type="character" w:styleId="Refdenotaalpie">
    <w:name w:val="footnote reference"/>
    <w:uiPriority w:val="99"/>
    <w:unhideWhenUsed/>
    <w:rsid w:val="00497215"/>
    <w:rPr>
      <w:vertAlign w:val="superscript"/>
    </w:rPr>
  </w:style>
  <w:style w:type="table" w:customStyle="1" w:styleId="Tabladecuadrcula1clara-nfasis5">
    <w:name w:val="Tabla de cuadrícula 1 clara - Énfasis 5"/>
    <w:basedOn w:val="Tablanormal"/>
    <w:uiPriority w:val="46"/>
    <w:rsid w:val="00497215"/>
    <w:pPr>
      <w:widowControl/>
    </w:pPr>
    <w:rPr>
      <w:rFonts w:ascii="Calibri" w:eastAsia="Times New Roman" w:hAnsi="Calibri" w:cs="Times New Roman"/>
      <w:lang w:val="es-CO" w:eastAsia="es-ES_tradn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o-nfasis2">
    <w:name w:val="Tabla de cuadrícula 1 Claro - Énfasis 2"/>
    <w:basedOn w:val="Tablanormal"/>
    <w:uiPriority w:val="46"/>
    <w:rsid w:val="00497215"/>
    <w:pPr>
      <w:widowControl/>
    </w:pPr>
    <w:rPr>
      <w:rFonts w:ascii="Times New Roman" w:eastAsia="Times New Roman" w:hAnsi="Times New Roman" w:cs="Times New Roman"/>
      <w:sz w:val="20"/>
      <w:szCs w:val="20"/>
      <w:lang w:val="es-CO" w:eastAsia="es-ES_tradnl"/>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paragraph" w:styleId="Revisin">
    <w:name w:val="Revision"/>
    <w:hidden/>
    <w:uiPriority w:val="99"/>
    <w:semiHidden/>
    <w:rsid w:val="00497215"/>
    <w:pPr>
      <w:widowControl/>
    </w:pPr>
    <w:rPr>
      <w:rFonts w:ascii="Times New Roman" w:eastAsia="Times New Roman" w:hAnsi="Times New Roman" w:cs="Times New Roman"/>
      <w:sz w:val="20"/>
      <w:szCs w:val="20"/>
    </w:rPr>
  </w:style>
  <w:style w:type="character" w:customStyle="1" w:styleId="fontstyle01">
    <w:name w:val="fontstyle01"/>
    <w:rsid w:val="00497215"/>
    <w:rPr>
      <w:rFonts w:ascii="CIDFont+F2" w:hAnsi="CIDFont+F2" w:hint="default"/>
      <w:b/>
      <w:bCs/>
      <w:i w:val="0"/>
      <w:iCs w:val="0"/>
      <w:color w:val="000000"/>
      <w:sz w:val="20"/>
      <w:szCs w:val="20"/>
    </w:rPr>
  </w:style>
  <w:style w:type="character" w:customStyle="1" w:styleId="fontstyle21">
    <w:name w:val="fontstyle21"/>
    <w:rsid w:val="00497215"/>
    <w:rPr>
      <w:rFonts w:ascii="CIDFont+F1" w:hAnsi="CIDFont+F1" w:hint="default"/>
      <w:b w:val="0"/>
      <w:bCs w:val="0"/>
      <w:i w:val="0"/>
      <w:iCs w:val="0"/>
      <w:color w:val="000000"/>
      <w:sz w:val="20"/>
      <w:szCs w:val="20"/>
    </w:rPr>
  </w:style>
  <w:style w:type="character" w:styleId="Mencinsinresolver">
    <w:name w:val="Unresolved Mention"/>
    <w:uiPriority w:val="99"/>
    <w:semiHidden/>
    <w:unhideWhenUsed/>
    <w:rsid w:val="00497215"/>
    <w:rPr>
      <w:color w:val="605E5C"/>
      <w:shd w:val="clear" w:color="auto" w:fill="E1DFDD"/>
    </w:rPr>
  </w:style>
  <w:style w:type="character" w:styleId="Hipervnculovisitado">
    <w:name w:val="FollowedHyperlink"/>
    <w:uiPriority w:val="99"/>
    <w:rsid w:val="00497215"/>
    <w:rPr>
      <w:color w:val="954F72"/>
      <w:u w:val="single"/>
    </w:rPr>
  </w:style>
  <w:style w:type="table" w:customStyle="1" w:styleId="Tablaconcuadrcula2">
    <w:name w:val="Tabla con cuadrícula2"/>
    <w:basedOn w:val="Tablanormal"/>
    <w:next w:val="Tablaconcuadrcula"/>
    <w:uiPriority w:val="39"/>
    <w:rsid w:val="00497215"/>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4972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8538437">
      <w:bodyDiv w:val="1"/>
      <w:marLeft w:val="0"/>
      <w:marRight w:val="0"/>
      <w:marTop w:val="0"/>
      <w:marBottom w:val="0"/>
      <w:divBdr>
        <w:top w:val="none" w:sz="0" w:space="0" w:color="auto"/>
        <w:left w:val="none" w:sz="0" w:space="0" w:color="auto"/>
        <w:bottom w:val="none" w:sz="0" w:space="0" w:color="auto"/>
        <w:right w:val="none" w:sz="0" w:space="0" w:color="auto"/>
      </w:divBdr>
    </w:div>
    <w:div w:id="1047486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lineaetica@seti.com.co" TargetMode="External"/><Relationship Id="rId3" Type="http://schemas.openxmlformats.org/officeDocument/2006/relationships/customXml" Target="../customXml/item3.xml"/><Relationship Id="rId21" Type="http://schemas.openxmlformats.org/officeDocument/2006/relationships/hyperlink" Target="mailto:lineaetica@seti.com.co"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lineaetica@seti.com.co" TargetMode="External"/><Relationship Id="rId2" Type="http://schemas.openxmlformats.org/officeDocument/2006/relationships/customXml" Target="../customXml/item2.xml"/><Relationship Id="rId16" Type="http://schemas.openxmlformats.org/officeDocument/2006/relationships/hyperlink" Target="mailto:lineaetica@seti.com.co" TargetMode="External"/><Relationship Id="rId20" Type="http://schemas.openxmlformats.org/officeDocument/2006/relationships/hyperlink" Target="mailto:lineaetica@seti.com.co"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lineaetica@seti.com.co"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lineaetica@seti.com.c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lineaetica@seti.com.co"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i4gzZffgtZC7hV0CKbPEM5wFFg==">CgMxLjA4AHIhMVQ0ZVJCZ0tlcWxYbmNZeF9jWVYwYVV3MTZYMUZrZVJk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9D0FBD4C6433DF449541815C06E20936" ma:contentTypeVersion="17" ma:contentTypeDescription="Crear nuevo documento." ma:contentTypeScope="" ma:versionID="e01ce94cd1d4b9f25b118d9d7e4b139b">
  <xsd:schema xmlns:xsd="http://www.w3.org/2001/XMLSchema" xmlns:xs="http://www.w3.org/2001/XMLSchema" xmlns:p="http://schemas.microsoft.com/office/2006/metadata/properties" xmlns:ns2="e19a0d76-6cf0-46a3-9652-7fcc98238191" xmlns:ns3="b3285a3c-5ede-4259-90d3-6f58a1ac3bb9" targetNamespace="http://schemas.microsoft.com/office/2006/metadata/properties" ma:root="true" ma:fieldsID="46547bd4c799871e2ef879d2b3f18024" ns2:_="" ns3:_="">
    <xsd:import namespace="e19a0d76-6cf0-46a3-9652-7fcc98238191"/>
    <xsd:import namespace="b3285a3c-5ede-4259-90d3-6f58a1ac3b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9a0d76-6cf0-46a3-9652-7fcc982381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feb665e4-3423-43fa-8920-2b4e58dbc9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285a3c-5ede-4259-90d3-6f58a1ac3bb9"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a006cf8-b2a5-4d67-91df-64f63a5e36cf}" ma:internalName="TaxCatchAll" ma:showField="CatchAllData" ma:web="b3285a3c-5ede-4259-90d3-6f58a1ac3b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b3285a3c-5ede-4259-90d3-6f58a1ac3bb9" xsi:nil="true"/>
    <lcf76f155ced4ddcb4097134ff3c332f xmlns="e19a0d76-6cf0-46a3-9652-7fcc9823819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91C3D9-851D-4B05-BD3A-FE7B1FF4307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6B6C1A7-6D40-403A-A1FC-84D1D2993295}"/>
</file>

<file path=customXml/itemProps4.xml><?xml version="1.0" encoding="utf-8"?>
<ds:datastoreItem xmlns:ds="http://schemas.openxmlformats.org/officeDocument/2006/customXml" ds:itemID="{6A83B459-1392-4735-BC9F-7DA78FFF397C}">
  <ds:schemaRefs>
    <ds:schemaRef ds:uri="http://schemas.microsoft.com/sharepoint/v3/contenttype/forms"/>
  </ds:schemaRefs>
</ds:datastoreItem>
</file>

<file path=customXml/itemProps5.xml><?xml version="1.0" encoding="utf-8"?>
<ds:datastoreItem xmlns:ds="http://schemas.openxmlformats.org/officeDocument/2006/customXml" ds:itemID="{A63393DF-FAD0-4B89-824A-08B4E78C877C}">
  <ds:schemaRefs>
    <ds:schemaRef ds:uri="http://schemas.microsoft.com/office/2006/metadata/properties"/>
    <ds:schemaRef ds:uri="http://schemas.microsoft.com/office/infopath/2007/PartnerControls"/>
    <ds:schemaRef ds:uri="fbb5cd59-e3c3-4295-bd16-14c5aa95aebb"/>
    <ds:schemaRef ds:uri="07cbc803-747c-4484-b69b-da36a0848b01"/>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23</Pages>
  <Words>8272</Words>
  <Characters>45497</Characters>
  <Application>Microsoft Office Word</Application>
  <DocSecurity>0</DocSecurity>
  <Lines>379</Lines>
  <Paragraphs>107</Paragraphs>
  <ScaleCrop>false</ScaleCrop>
  <Company/>
  <LinksUpToDate>false</LinksUpToDate>
  <CharactersWithSpaces>53662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Nora Elena Osorio Roa</cp:lastModifiedBy>
  <cp:revision>64</cp:revision>
  <dcterms:created xsi:type="dcterms:W3CDTF">2025-03-16T19:02:00Z</dcterms:created>
  <dcterms:modified xsi:type="dcterms:W3CDTF">2025-03-17T20:52:00Z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2023-02-28T00:00:00Z</vt:lpwstr>
  </property>
  <property fmtid="{D5CDD505-2E9C-101B-9397-08002B2CF9AE}" pid="3" name="Creator">
    <vt:lpwstr>Microsoft® Word 2019</vt:lpwstr>
  </property>
  <property fmtid="{D5CDD505-2E9C-101B-9397-08002B2CF9AE}" pid="4" name="LastSaved">
    <vt:lpwstr>2024-01-24T00:00:00Z</vt:lpwstr>
  </property>
  <property fmtid="{D5CDD505-2E9C-101B-9397-08002B2CF9AE}" pid="5" name="ContentTypeId">
    <vt:lpwstr>0x0101009D0FBD4C6433DF449541815C06E20936</vt:lpwstr>
  </property>
  <property fmtid="{D5CDD505-2E9C-101B-9397-08002B2CF9AE}" pid="6" name="MediaServiceImageTags">
    <vt:lpwstr/>
  </property>
  <property fmtid="{D5CDD505-2E9C-101B-9397-08002B2CF9AE}" pid="7" name="MSIP_Label_ecc987a5-870f-415d-a662-e83e93faeed7_Enabled">
    <vt:lpwstr>true</vt:lpwstr>
  </property>
  <property fmtid="{D5CDD505-2E9C-101B-9397-08002B2CF9AE}" pid="8" name="MSIP_Label_ecc987a5-870f-415d-a662-e83e93faeed7_SetDate">
    <vt:lpwstr>2024-12-09T01:08:39Z</vt:lpwstr>
  </property>
  <property fmtid="{D5CDD505-2E9C-101B-9397-08002B2CF9AE}" pid="9" name="MSIP_Label_ecc987a5-870f-415d-a662-e83e93faeed7_Method">
    <vt:lpwstr>Standard</vt:lpwstr>
  </property>
  <property fmtid="{D5CDD505-2E9C-101B-9397-08002B2CF9AE}" pid="10" name="MSIP_Label_ecc987a5-870f-415d-a662-e83e93faeed7_Name">
    <vt:lpwstr>Sólo para uso Interno - comercial</vt:lpwstr>
  </property>
  <property fmtid="{D5CDD505-2E9C-101B-9397-08002B2CF9AE}" pid="11" name="MSIP_Label_ecc987a5-870f-415d-a662-e83e93faeed7_SiteId">
    <vt:lpwstr>8d3d69d9-6222-4c0d-a022-66577be425fd</vt:lpwstr>
  </property>
  <property fmtid="{D5CDD505-2E9C-101B-9397-08002B2CF9AE}" pid="12" name="MSIP_Label_ecc987a5-870f-415d-a662-e83e93faeed7_ActionId">
    <vt:lpwstr>232ae375-1057-45c7-979b-a27e8f3ff752</vt:lpwstr>
  </property>
  <property fmtid="{D5CDD505-2E9C-101B-9397-08002B2CF9AE}" pid="13" name="MSIP_Label_ecc987a5-870f-415d-a662-e83e93faeed7_ContentBits">
    <vt:lpwstr>0</vt:lpwstr>
  </property>
</Properties>
</file>